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889" w:type="dxa"/>
        <w:tblLook w:val="04A0" w:firstRow="1" w:lastRow="0" w:firstColumn="1" w:lastColumn="0" w:noHBand="0" w:noVBand="1"/>
      </w:tblPr>
      <w:tblGrid>
        <w:gridCol w:w="2385"/>
        <w:gridCol w:w="3960"/>
        <w:gridCol w:w="3544"/>
      </w:tblGrid>
      <w:tr w:rsidR="00C03E11" w:rsidTr="005C54B8">
        <w:trPr>
          <w:trHeight w:val="416"/>
        </w:trPr>
        <w:tc>
          <w:tcPr>
            <w:tcW w:w="2385" w:type="dxa"/>
          </w:tcPr>
          <w:p w:rsidR="00C03E11" w:rsidRPr="00C03E11" w:rsidRDefault="00C03E11" w:rsidP="00936A77">
            <w:pPr>
              <w:rPr>
                <w:b/>
              </w:rPr>
            </w:pPr>
            <w:bookmarkStart w:id="0" w:name="_GoBack"/>
            <w:bookmarkEnd w:id="0"/>
            <w:r w:rsidRPr="00C03E11">
              <w:rPr>
                <w:b/>
              </w:rPr>
              <w:t>Question type</w:t>
            </w:r>
          </w:p>
        </w:tc>
        <w:tc>
          <w:tcPr>
            <w:tcW w:w="3960" w:type="dxa"/>
          </w:tcPr>
          <w:p w:rsidR="00C03E11" w:rsidRPr="00C03E11" w:rsidRDefault="00C03E11" w:rsidP="00C03E11">
            <w:pPr>
              <w:rPr>
                <w:b/>
              </w:rPr>
            </w:pPr>
            <w:r w:rsidRPr="00C03E11">
              <w:rPr>
                <w:b/>
              </w:rPr>
              <w:t>Formula</w:t>
            </w:r>
          </w:p>
        </w:tc>
        <w:tc>
          <w:tcPr>
            <w:tcW w:w="3544" w:type="dxa"/>
          </w:tcPr>
          <w:p w:rsidR="00C03E11" w:rsidRPr="00C03E11" w:rsidRDefault="00C03E11" w:rsidP="00C03E11">
            <w:pPr>
              <w:rPr>
                <w:b/>
              </w:rPr>
            </w:pPr>
            <w:r w:rsidRPr="00C03E11">
              <w:rPr>
                <w:b/>
              </w:rPr>
              <w:t>Example answer</w:t>
            </w:r>
            <w:r>
              <w:rPr>
                <w:b/>
              </w:rPr>
              <w:t xml:space="preserve"> (where applicable)</w:t>
            </w:r>
          </w:p>
        </w:tc>
      </w:tr>
      <w:tr w:rsidR="00C03E11" w:rsidTr="005C54B8">
        <w:tc>
          <w:tcPr>
            <w:tcW w:w="2385" w:type="dxa"/>
          </w:tcPr>
          <w:p w:rsidR="00C03E11" w:rsidRPr="004E6BB9" w:rsidRDefault="00C03E11" w:rsidP="00936A77">
            <w:pPr>
              <w:rPr>
                <w:b/>
                <w:u w:val="single"/>
              </w:rPr>
            </w:pPr>
            <w:r w:rsidRPr="004E6BB9">
              <w:rPr>
                <w:b/>
                <w:u w:val="single"/>
              </w:rPr>
              <w:t>Own Words (U)</w:t>
            </w:r>
          </w:p>
        </w:tc>
        <w:tc>
          <w:tcPr>
            <w:tcW w:w="3960" w:type="dxa"/>
          </w:tcPr>
          <w:p w:rsidR="00C03E11" w:rsidRDefault="00C03E11" w:rsidP="00C03E11">
            <w:pPr>
              <w:pStyle w:val="ListParagraph"/>
              <w:numPr>
                <w:ilvl w:val="0"/>
                <w:numId w:val="2"/>
              </w:numPr>
            </w:pPr>
            <w:r>
              <w:t xml:space="preserve">Find the correct lines </w:t>
            </w:r>
          </w:p>
          <w:p w:rsidR="00C03E11" w:rsidRDefault="00C03E11" w:rsidP="00C03E11">
            <w:pPr>
              <w:pStyle w:val="ListParagraph"/>
              <w:numPr>
                <w:ilvl w:val="0"/>
                <w:numId w:val="2"/>
              </w:numPr>
            </w:pPr>
            <w:r>
              <w:t>Check marks available</w:t>
            </w:r>
          </w:p>
          <w:p w:rsidR="00C03E11" w:rsidRDefault="00C03E11" w:rsidP="00C03E11">
            <w:pPr>
              <w:pStyle w:val="ListParagraph"/>
              <w:numPr>
                <w:ilvl w:val="0"/>
                <w:numId w:val="2"/>
              </w:numPr>
            </w:pPr>
            <w:r>
              <w:t>Re-write ideas in your own words (1 point per mark available)</w:t>
            </w:r>
          </w:p>
          <w:p w:rsidR="00C03E11" w:rsidRDefault="00C03E11" w:rsidP="00C03E11">
            <w:pPr>
              <w:pStyle w:val="ListParagraph"/>
              <w:numPr>
                <w:ilvl w:val="0"/>
                <w:numId w:val="2"/>
              </w:numPr>
            </w:pPr>
            <w:r>
              <w:t>Check you haven’t used any key words from the passage</w:t>
            </w:r>
          </w:p>
        </w:tc>
        <w:tc>
          <w:tcPr>
            <w:tcW w:w="3544" w:type="dxa"/>
          </w:tcPr>
          <w:p w:rsidR="00C03E11" w:rsidRDefault="00C03E11" w:rsidP="00C03E11"/>
        </w:tc>
      </w:tr>
      <w:tr w:rsidR="00C03E11" w:rsidTr="005C54B8">
        <w:tc>
          <w:tcPr>
            <w:tcW w:w="2385" w:type="dxa"/>
          </w:tcPr>
          <w:p w:rsidR="00C03E11" w:rsidRPr="004E6BB9" w:rsidRDefault="00C03E11" w:rsidP="00936A77">
            <w:pPr>
              <w:rPr>
                <w:b/>
                <w:u w:val="single"/>
              </w:rPr>
            </w:pPr>
            <w:r w:rsidRPr="004E6BB9">
              <w:rPr>
                <w:b/>
                <w:u w:val="single"/>
              </w:rPr>
              <w:t>Context (U)</w:t>
            </w:r>
          </w:p>
        </w:tc>
        <w:tc>
          <w:tcPr>
            <w:tcW w:w="3960" w:type="dxa"/>
          </w:tcPr>
          <w:p w:rsidR="00C03E11" w:rsidRDefault="00C03E11" w:rsidP="00C03E11">
            <w:pPr>
              <w:pStyle w:val="ListParagraph"/>
              <w:numPr>
                <w:ilvl w:val="0"/>
                <w:numId w:val="3"/>
              </w:numPr>
            </w:pPr>
            <w:r>
              <w:t>Define the word</w:t>
            </w:r>
          </w:p>
          <w:p w:rsidR="00C03E11" w:rsidRDefault="00C03E11" w:rsidP="00C03E11">
            <w:pPr>
              <w:pStyle w:val="ListParagraph"/>
              <w:numPr>
                <w:ilvl w:val="0"/>
                <w:numId w:val="3"/>
              </w:numPr>
            </w:pPr>
            <w:r>
              <w:t>Quote word or phrase from surrounding text which helped you arrive at the meaning</w:t>
            </w:r>
          </w:p>
          <w:p w:rsidR="00C03E11" w:rsidRDefault="00C03E11" w:rsidP="00C03E11">
            <w:pPr>
              <w:pStyle w:val="ListParagraph"/>
              <w:numPr>
                <w:ilvl w:val="0"/>
                <w:numId w:val="3"/>
              </w:numPr>
            </w:pPr>
            <w:r>
              <w:t>Explain in your own words how the ‘clues’ helped you arrive at the meaning</w:t>
            </w:r>
          </w:p>
        </w:tc>
        <w:tc>
          <w:tcPr>
            <w:tcW w:w="3544" w:type="dxa"/>
          </w:tcPr>
          <w:p w:rsidR="00E75689" w:rsidRPr="00C03E11" w:rsidRDefault="004F3944" w:rsidP="00C03E11">
            <w:pPr>
              <w:ind w:left="8"/>
              <w:rPr>
                <w:i/>
              </w:rPr>
            </w:pPr>
            <w:r w:rsidRPr="00C03E11">
              <w:rPr>
                <w:i/>
                <w:lang w:val="en-US"/>
              </w:rPr>
              <w:t>“</w:t>
            </w:r>
            <w:r w:rsidR="00C03E11" w:rsidRPr="00C03E11">
              <w:rPr>
                <w:i/>
                <w:lang w:val="en-US"/>
              </w:rPr>
              <w:t>Ubiquitous” means everywhere.</w:t>
            </w:r>
          </w:p>
          <w:p w:rsidR="00C03E11" w:rsidRPr="00C03E11" w:rsidRDefault="00C03E11" w:rsidP="00C03E11">
            <w:pPr>
              <w:ind w:left="8"/>
              <w:rPr>
                <w:i/>
                <w:lang w:val="en-US"/>
              </w:rPr>
            </w:pPr>
          </w:p>
          <w:p w:rsidR="00E75689" w:rsidRPr="00C03E11" w:rsidRDefault="004F3944" w:rsidP="00C03E11">
            <w:pPr>
              <w:ind w:left="8"/>
              <w:rPr>
                <w:i/>
              </w:rPr>
            </w:pPr>
            <w:r w:rsidRPr="00C03E11">
              <w:rPr>
                <w:i/>
                <w:lang w:val="en-US"/>
              </w:rPr>
              <w:t>I could work this out because the writer says “the interne</w:t>
            </w:r>
            <w:r w:rsidRPr="00C03E11">
              <w:rPr>
                <w:i/>
                <w:lang w:val="en-US"/>
              </w:rPr>
              <w:t>t is following you” which suggests the internet is all around and</w:t>
            </w:r>
            <w:r w:rsidR="00C03E11" w:rsidRPr="00C03E11">
              <w:rPr>
                <w:i/>
                <w:lang w:val="en-US"/>
              </w:rPr>
              <w:t xml:space="preserve"> you cannot get away from it.</w:t>
            </w:r>
          </w:p>
          <w:p w:rsidR="00C03E11" w:rsidRDefault="00C03E11" w:rsidP="00C03E11">
            <w:pPr>
              <w:pStyle w:val="ListParagraph"/>
              <w:ind w:left="728"/>
            </w:pPr>
          </w:p>
        </w:tc>
      </w:tr>
      <w:tr w:rsidR="00C03E11" w:rsidTr="005C54B8">
        <w:tc>
          <w:tcPr>
            <w:tcW w:w="2385" w:type="dxa"/>
          </w:tcPr>
          <w:p w:rsidR="00C03E11" w:rsidRPr="004E6BB9" w:rsidRDefault="00C03E11" w:rsidP="00936A77">
            <w:pPr>
              <w:rPr>
                <w:b/>
                <w:u w:val="single"/>
              </w:rPr>
            </w:pPr>
            <w:r w:rsidRPr="004E6BB9">
              <w:rPr>
                <w:b/>
                <w:u w:val="single"/>
              </w:rPr>
              <w:t>Link (U)</w:t>
            </w:r>
          </w:p>
        </w:tc>
        <w:tc>
          <w:tcPr>
            <w:tcW w:w="3960" w:type="dxa"/>
          </w:tcPr>
          <w:p w:rsidR="00C03E11" w:rsidRDefault="00C03E11" w:rsidP="00C03E11">
            <w:pPr>
              <w:pStyle w:val="ListParagraph"/>
              <w:numPr>
                <w:ilvl w:val="0"/>
                <w:numId w:val="4"/>
              </w:numPr>
            </w:pPr>
            <w:r>
              <w:t xml:space="preserve">Quote word or phrase from linking sentence which connects to the </w:t>
            </w:r>
            <w:r w:rsidRPr="00C03E11">
              <w:rPr>
                <w:u w:val="single"/>
              </w:rPr>
              <w:t>previous</w:t>
            </w:r>
            <w:r>
              <w:t xml:space="preserve"> idea</w:t>
            </w:r>
          </w:p>
          <w:p w:rsidR="00C03E11" w:rsidRDefault="00C03E11" w:rsidP="00C03E11">
            <w:pPr>
              <w:pStyle w:val="ListParagraph"/>
              <w:numPr>
                <w:ilvl w:val="0"/>
                <w:numId w:val="4"/>
              </w:numPr>
            </w:pPr>
            <w:r>
              <w:t>Explain in own words what the previous idea was</w:t>
            </w:r>
            <w:r>
              <w:br/>
            </w:r>
          </w:p>
          <w:p w:rsidR="00C03E11" w:rsidRDefault="00C03E11" w:rsidP="00C03E11">
            <w:pPr>
              <w:pStyle w:val="ListParagraph"/>
              <w:numPr>
                <w:ilvl w:val="0"/>
                <w:numId w:val="4"/>
              </w:numPr>
            </w:pPr>
            <w:r>
              <w:t xml:space="preserve">Quote word or phrase from linking sentence which connects to the </w:t>
            </w:r>
            <w:r>
              <w:rPr>
                <w:u w:val="single"/>
              </w:rPr>
              <w:t xml:space="preserve">following </w:t>
            </w:r>
            <w:r>
              <w:t>idea</w:t>
            </w:r>
          </w:p>
          <w:p w:rsidR="00C03E11" w:rsidRDefault="00C03E11" w:rsidP="00C03E11">
            <w:pPr>
              <w:pStyle w:val="ListParagraph"/>
              <w:numPr>
                <w:ilvl w:val="0"/>
                <w:numId w:val="4"/>
              </w:numPr>
            </w:pPr>
            <w:r>
              <w:t>Explain in own words what the next idea is</w:t>
            </w:r>
          </w:p>
        </w:tc>
        <w:tc>
          <w:tcPr>
            <w:tcW w:w="3544" w:type="dxa"/>
          </w:tcPr>
          <w:p w:rsidR="00E75689" w:rsidRPr="00C03E11" w:rsidRDefault="004F3944" w:rsidP="00C03E11">
            <w:pPr>
              <w:rPr>
                <w:i/>
              </w:rPr>
            </w:pPr>
            <w:r w:rsidRPr="00C03E11">
              <w:rPr>
                <w:bCs/>
                <w:i/>
                <w:u w:val="single"/>
              </w:rPr>
              <w:t xml:space="preserve">“Our familiarity with his work” </w:t>
            </w:r>
          </w:p>
          <w:p w:rsidR="00C03E11" w:rsidRDefault="00C03E11" w:rsidP="00C03E11">
            <w:pPr>
              <w:rPr>
                <w:bCs/>
                <w:i/>
              </w:rPr>
            </w:pPr>
          </w:p>
          <w:p w:rsidR="00E75689" w:rsidRPr="00C03E11" w:rsidRDefault="004F3944" w:rsidP="00C03E11">
            <w:pPr>
              <w:rPr>
                <w:i/>
              </w:rPr>
            </w:pPr>
            <w:proofErr w:type="gramStart"/>
            <w:r w:rsidRPr="00C03E11">
              <w:rPr>
                <w:bCs/>
                <w:i/>
              </w:rPr>
              <w:t>refers</w:t>
            </w:r>
            <w:proofErr w:type="gramEnd"/>
            <w:r w:rsidRPr="00C03E11">
              <w:rPr>
                <w:bCs/>
                <w:i/>
              </w:rPr>
              <w:t xml:space="preserve"> back to earlier in the paragraph where the writer describes how well known and popular Shakespeare’s writing is.  </w:t>
            </w:r>
            <w:r w:rsidRPr="00C03E11">
              <w:rPr>
                <w:bCs/>
                <w:i/>
              </w:rPr>
              <w:tab/>
            </w:r>
            <w:r w:rsidRPr="00C03E11">
              <w:rPr>
                <w:bCs/>
                <w:i/>
              </w:rPr>
              <w:tab/>
            </w:r>
            <w:r w:rsidRPr="00C03E11">
              <w:rPr>
                <w:bCs/>
                <w:i/>
              </w:rPr>
              <w:tab/>
            </w:r>
            <w:r w:rsidRPr="00C03E11">
              <w:rPr>
                <w:bCs/>
                <w:i/>
              </w:rPr>
              <w:tab/>
            </w:r>
          </w:p>
          <w:p w:rsidR="00E75689" w:rsidRPr="00C03E11" w:rsidRDefault="004F3944" w:rsidP="00C03E11">
            <w:pPr>
              <w:rPr>
                <w:i/>
              </w:rPr>
            </w:pPr>
            <w:r w:rsidRPr="00C03E11">
              <w:rPr>
                <w:bCs/>
                <w:i/>
                <w:u w:val="single"/>
              </w:rPr>
              <w:t>“We know relatively little of the man himself”</w:t>
            </w:r>
          </w:p>
          <w:p w:rsidR="00C03E11" w:rsidRDefault="00C03E11" w:rsidP="00C03E11">
            <w:pPr>
              <w:rPr>
                <w:bCs/>
                <w:i/>
              </w:rPr>
            </w:pPr>
          </w:p>
          <w:p w:rsidR="00E75689" w:rsidRPr="00C03E11" w:rsidRDefault="004F3944" w:rsidP="00C03E11">
            <w:pPr>
              <w:rPr>
                <w:i/>
              </w:rPr>
            </w:pPr>
            <w:proofErr w:type="gramStart"/>
            <w:r w:rsidRPr="00C03E11">
              <w:rPr>
                <w:bCs/>
                <w:i/>
              </w:rPr>
              <w:t>points</w:t>
            </w:r>
            <w:proofErr w:type="gramEnd"/>
            <w:r w:rsidRPr="00C03E11">
              <w:rPr>
                <w:bCs/>
                <w:i/>
              </w:rPr>
              <w:t xml:space="preserve"> forward to the rest of the paragraph where the writer lists all the things we do not know about his life such as when he became an actor.</w:t>
            </w:r>
          </w:p>
          <w:p w:rsidR="00C03E11" w:rsidRDefault="00C03E11" w:rsidP="00C03E11"/>
        </w:tc>
      </w:tr>
      <w:tr w:rsidR="00C03E11" w:rsidTr="005C54B8">
        <w:tc>
          <w:tcPr>
            <w:tcW w:w="2385" w:type="dxa"/>
          </w:tcPr>
          <w:p w:rsidR="00C03E11" w:rsidRPr="004E6BB9" w:rsidRDefault="00C03E11" w:rsidP="00936A77">
            <w:pPr>
              <w:rPr>
                <w:b/>
                <w:u w:val="single"/>
              </w:rPr>
            </w:pPr>
            <w:r w:rsidRPr="004E6BB9">
              <w:rPr>
                <w:b/>
                <w:u w:val="single"/>
              </w:rPr>
              <w:t xml:space="preserve">Summarise (U) </w:t>
            </w:r>
          </w:p>
        </w:tc>
        <w:tc>
          <w:tcPr>
            <w:tcW w:w="3960" w:type="dxa"/>
          </w:tcPr>
          <w:p w:rsidR="00C03E11" w:rsidRDefault="00C03E11" w:rsidP="00C03E11">
            <w:pPr>
              <w:pStyle w:val="ListParagraph"/>
              <w:numPr>
                <w:ilvl w:val="0"/>
                <w:numId w:val="8"/>
              </w:numPr>
            </w:pPr>
            <w:r>
              <w:t>Identify key points from the passage (refer to relevant part if specified in the question)</w:t>
            </w:r>
          </w:p>
          <w:p w:rsidR="00C03E11" w:rsidRDefault="00C03E11" w:rsidP="00C03E11">
            <w:pPr>
              <w:pStyle w:val="ListParagraph"/>
              <w:numPr>
                <w:ilvl w:val="0"/>
                <w:numId w:val="8"/>
              </w:numPr>
            </w:pPr>
            <w:r>
              <w:t>Change key ideas into your own words</w:t>
            </w:r>
          </w:p>
          <w:p w:rsidR="00C03E11" w:rsidRDefault="00C03E11" w:rsidP="00C03E11">
            <w:pPr>
              <w:pStyle w:val="ListParagraph"/>
              <w:numPr>
                <w:ilvl w:val="0"/>
                <w:numId w:val="8"/>
              </w:numPr>
            </w:pPr>
            <w:r>
              <w:t>Use bullet points if necessary</w:t>
            </w:r>
          </w:p>
        </w:tc>
        <w:tc>
          <w:tcPr>
            <w:tcW w:w="3544" w:type="dxa"/>
          </w:tcPr>
          <w:p w:rsidR="00C03E11" w:rsidRPr="00C03E11" w:rsidRDefault="00C03E11" w:rsidP="00936A77">
            <w:pPr>
              <w:rPr>
                <w:u w:val="single"/>
              </w:rPr>
            </w:pPr>
            <w:r w:rsidRPr="00C03E11">
              <w:rPr>
                <w:u w:val="single"/>
              </w:rPr>
              <w:t xml:space="preserve">Summary of Titanic Movie. </w:t>
            </w:r>
          </w:p>
          <w:p w:rsidR="00C03E11" w:rsidRPr="00C03E11" w:rsidRDefault="00C03E11" w:rsidP="00C03E11">
            <w:pPr>
              <w:rPr>
                <w:i/>
              </w:rPr>
            </w:pPr>
            <w:r>
              <w:rPr>
                <w:i/>
              </w:rPr>
              <w:t>The movie follows the story of a young couple aboard a cruise liner who cross paths. They are from different social classes and fall in love. The story comes to a dramatic conclusion when the ship crashes into an iceberg causing the ship to sink, and ultimately killing Jack.</w:t>
            </w:r>
          </w:p>
        </w:tc>
      </w:tr>
      <w:tr w:rsidR="00C03E11" w:rsidTr="005C54B8">
        <w:tc>
          <w:tcPr>
            <w:tcW w:w="2385" w:type="dxa"/>
          </w:tcPr>
          <w:p w:rsidR="00C03E11" w:rsidRPr="004E6BB9" w:rsidRDefault="00C03E11" w:rsidP="00936A77">
            <w:pPr>
              <w:rPr>
                <w:b/>
                <w:u w:val="single"/>
              </w:rPr>
            </w:pPr>
            <w:r w:rsidRPr="004E6BB9">
              <w:rPr>
                <w:b/>
                <w:u w:val="single"/>
              </w:rPr>
              <w:t>Word Choice (A)</w:t>
            </w:r>
          </w:p>
        </w:tc>
        <w:tc>
          <w:tcPr>
            <w:tcW w:w="3960" w:type="dxa"/>
          </w:tcPr>
          <w:p w:rsidR="00E75689" w:rsidRPr="00C03E11" w:rsidRDefault="004F3944" w:rsidP="00C03E11">
            <w:pPr>
              <w:numPr>
                <w:ilvl w:val="0"/>
                <w:numId w:val="9"/>
              </w:numPr>
            </w:pPr>
            <w:r w:rsidRPr="00C03E11">
              <w:t>Quote the word from the passage</w:t>
            </w:r>
            <w:r w:rsidR="00C03E11" w:rsidRPr="00C03E11">
              <w:rPr>
                <w:b/>
                <w:i/>
              </w:rPr>
              <w:t xml:space="preserve"> (“_______”)</w:t>
            </w:r>
          </w:p>
          <w:p w:rsidR="00E75689" w:rsidRPr="00C03E11" w:rsidRDefault="004F3944" w:rsidP="00C03E11">
            <w:pPr>
              <w:numPr>
                <w:ilvl w:val="0"/>
                <w:numId w:val="9"/>
              </w:numPr>
            </w:pPr>
            <w:r w:rsidRPr="00C03E11">
              <w:t xml:space="preserve">Explain the connotations of </w:t>
            </w:r>
            <w:r w:rsidRPr="00C03E11">
              <w:t>the word</w:t>
            </w:r>
            <w:r w:rsidR="00C03E11">
              <w:t xml:space="preserve"> </w:t>
            </w:r>
            <w:r w:rsidR="00C03E11" w:rsidRPr="00C03E11">
              <w:rPr>
                <w:b/>
                <w:i/>
              </w:rPr>
              <w:t>(This has connotations of __________)</w:t>
            </w:r>
          </w:p>
          <w:p w:rsidR="00E75689" w:rsidRPr="00C03E11" w:rsidRDefault="004F3944" w:rsidP="00C03E11">
            <w:pPr>
              <w:numPr>
                <w:ilvl w:val="0"/>
                <w:numId w:val="9"/>
              </w:numPr>
            </w:pPr>
            <w:r w:rsidRPr="00C03E11">
              <w:t>Explain what this suggests about what the writer is describing</w:t>
            </w:r>
            <w:r w:rsidRPr="00C03E11">
              <w:rPr>
                <w:b/>
                <w:i/>
              </w:rPr>
              <w:t>.</w:t>
            </w:r>
            <w:r w:rsidR="00C03E11" w:rsidRPr="00C03E11">
              <w:rPr>
                <w:b/>
                <w:i/>
              </w:rPr>
              <w:t xml:space="preserve"> (This suggests ______________)</w:t>
            </w:r>
          </w:p>
          <w:p w:rsidR="00C03E11" w:rsidRDefault="00C03E11" w:rsidP="00936A77"/>
        </w:tc>
        <w:tc>
          <w:tcPr>
            <w:tcW w:w="3544" w:type="dxa"/>
          </w:tcPr>
          <w:p w:rsidR="00C03E11" w:rsidRDefault="004F3944" w:rsidP="00C03E11">
            <w:pPr>
              <w:rPr>
                <w:bCs/>
                <w:i/>
              </w:rPr>
            </w:pPr>
            <w:r w:rsidRPr="00C03E11">
              <w:rPr>
                <w:bCs/>
                <w:i/>
              </w:rPr>
              <w:t>Word choice</w:t>
            </w:r>
          </w:p>
          <w:p w:rsidR="00C03E11" w:rsidRDefault="00C03E11" w:rsidP="00C03E11">
            <w:pPr>
              <w:rPr>
                <w:bCs/>
                <w:i/>
              </w:rPr>
            </w:pPr>
          </w:p>
          <w:p w:rsidR="00C03E11" w:rsidRDefault="004F3944" w:rsidP="00C03E11">
            <w:pPr>
              <w:rPr>
                <w:bCs/>
                <w:i/>
              </w:rPr>
            </w:pPr>
            <w:r w:rsidRPr="00C03E11">
              <w:rPr>
                <w:bCs/>
                <w:i/>
              </w:rPr>
              <w:t>“</w:t>
            </w:r>
            <w:proofErr w:type="gramStart"/>
            <w:r w:rsidRPr="00C03E11">
              <w:rPr>
                <w:bCs/>
                <w:i/>
              </w:rPr>
              <w:t>exterminate</w:t>
            </w:r>
            <w:proofErr w:type="gramEnd"/>
            <w:r w:rsidRPr="00C03E11">
              <w:rPr>
                <w:bCs/>
                <w:i/>
              </w:rPr>
              <w:t>” has connotations of killing and total and brutal destruction.</w:t>
            </w:r>
          </w:p>
          <w:p w:rsidR="00C03E11" w:rsidRDefault="00C03E11" w:rsidP="00C03E11">
            <w:pPr>
              <w:rPr>
                <w:bCs/>
                <w:i/>
              </w:rPr>
            </w:pPr>
          </w:p>
          <w:p w:rsidR="00E75689" w:rsidRPr="00C03E11" w:rsidRDefault="004F3944" w:rsidP="00C03E11">
            <w:pPr>
              <w:rPr>
                <w:i/>
              </w:rPr>
            </w:pPr>
            <w:r w:rsidRPr="00C03E11">
              <w:rPr>
                <w:bCs/>
                <w:i/>
              </w:rPr>
              <w:t>This s</w:t>
            </w:r>
            <w:r w:rsidR="00C03E11">
              <w:rPr>
                <w:bCs/>
                <w:i/>
              </w:rPr>
              <w:t>uggests</w:t>
            </w:r>
            <w:r w:rsidRPr="00C03E11">
              <w:rPr>
                <w:bCs/>
                <w:i/>
              </w:rPr>
              <w:t xml:space="preserve"> that he r</w:t>
            </w:r>
            <w:r w:rsidRPr="00C03E11">
              <w:rPr>
                <w:bCs/>
                <w:i/>
              </w:rPr>
              <w:t>eally hates the pigeons as he wants to kill all of them.</w:t>
            </w:r>
          </w:p>
          <w:p w:rsidR="00C03E11" w:rsidRDefault="00C03E11" w:rsidP="00936A77"/>
        </w:tc>
      </w:tr>
      <w:tr w:rsidR="00C03E11" w:rsidTr="005C54B8">
        <w:tc>
          <w:tcPr>
            <w:tcW w:w="2385" w:type="dxa"/>
          </w:tcPr>
          <w:p w:rsidR="00C03E11" w:rsidRPr="004E6BB9" w:rsidRDefault="00C03E11" w:rsidP="00936A77">
            <w:pPr>
              <w:rPr>
                <w:b/>
                <w:u w:val="single"/>
              </w:rPr>
            </w:pPr>
            <w:r w:rsidRPr="004E6BB9">
              <w:rPr>
                <w:b/>
                <w:u w:val="single"/>
              </w:rPr>
              <w:lastRenderedPageBreak/>
              <w:t>Imagery (A)</w:t>
            </w:r>
          </w:p>
        </w:tc>
        <w:tc>
          <w:tcPr>
            <w:tcW w:w="3960" w:type="dxa"/>
          </w:tcPr>
          <w:p w:rsidR="00C03E11" w:rsidRDefault="00C03E11" w:rsidP="00C03E11">
            <w:pPr>
              <w:pStyle w:val="ListParagraph"/>
              <w:numPr>
                <w:ilvl w:val="0"/>
                <w:numId w:val="11"/>
              </w:numPr>
            </w:pPr>
            <w:r>
              <w:t xml:space="preserve">Identify the type of image (simile/metaphor/personification) </w:t>
            </w:r>
          </w:p>
          <w:p w:rsidR="00C03E11" w:rsidRDefault="00C03E11" w:rsidP="00C03E11">
            <w:pPr>
              <w:pStyle w:val="ListParagraph"/>
              <w:numPr>
                <w:ilvl w:val="0"/>
                <w:numId w:val="11"/>
              </w:numPr>
            </w:pPr>
            <w:r>
              <w:t>Quote image</w:t>
            </w:r>
          </w:p>
          <w:p w:rsidR="00C03E11" w:rsidRDefault="00C03E11" w:rsidP="00C03E11">
            <w:pPr>
              <w:pStyle w:val="ListParagraph"/>
              <w:numPr>
                <w:ilvl w:val="0"/>
                <w:numId w:val="11"/>
              </w:numPr>
            </w:pPr>
            <w:r>
              <w:t>Explain image by describing the comparative object in relation to what the writer is discussing (Just as ____A___, so too ____B____)</w:t>
            </w:r>
          </w:p>
        </w:tc>
        <w:tc>
          <w:tcPr>
            <w:tcW w:w="3544" w:type="dxa"/>
          </w:tcPr>
          <w:p w:rsidR="00C03E11" w:rsidRPr="004E6BB9" w:rsidRDefault="004E6BB9" w:rsidP="00936A77">
            <w:pPr>
              <w:rPr>
                <w:i/>
              </w:rPr>
            </w:pPr>
            <w:r w:rsidRPr="004E6BB9">
              <w:rPr>
                <w:bCs/>
                <w:i/>
              </w:rPr>
              <w:t xml:space="preserve">Metaphor – “swamped by a tidal wave” – </w:t>
            </w:r>
            <w:r w:rsidRPr="004E6BB9">
              <w:rPr>
                <w:bCs/>
                <w:i/>
                <w:u w:val="single"/>
              </w:rPr>
              <w:t>Just as</w:t>
            </w:r>
            <w:r w:rsidRPr="004E6BB9">
              <w:rPr>
                <w:bCs/>
                <w:i/>
              </w:rPr>
              <w:t xml:space="preserve"> a tidal wave is a huge, powerful wave which engulfs and destroys coastal areas, </w:t>
            </w:r>
            <w:r w:rsidRPr="004E6BB9">
              <w:rPr>
                <w:bCs/>
                <w:i/>
                <w:u w:val="single"/>
              </w:rPr>
              <w:t>so too is</w:t>
            </w:r>
            <w:r w:rsidRPr="004E6BB9">
              <w:rPr>
                <w:bCs/>
                <w:i/>
              </w:rPr>
              <w:t xml:space="preserve"> the writer suggesting that people believe the UK is being overrun with a massive number of immigrants. </w:t>
            </w:r>
            <w:r w:rsidRPr="004E6BB9">
              <w:rPr>
                <w:bCs/>
                <w:i/>
              </w:rPr>
              <w:tab/>
            </w:r>
            <w:r w:rsidRPr="004E6BB9">
              <w:rPr>
                <w:bCs/>
                <w:i/>
              </w:rPr>
              <w:tab/>
            </w:r>
          </w:p>
        </w:tc>
      </w:tr>
      <w:tr w:rsidR="00C03E11" w:rsidTr="005C54B8">
        <w:tc>
          <w:tcPr>
            <w:tcW w:w="2385" w:type="dxa"/>
          </w:tcPr>
          <w:p w:rsidR="00C03E11" w:rsidRPr="004E6BB9" w:rsidRDefault="004E6BB9" w:rsidP="00936A77">
            <w:pPr>
              <w:rPr>
                <w:b/>
                <w:u w:val="single"/>
              </w:rPr>
            </w:pPr>
            <w:r w:rsidRPr="004E6BB9">
              <w:rPr>
                <w:b/>
                <w:u w:val="single"/>
              </w:rPr>
              <w:t>Contrast (A)</w:t>
            </w:r>
          </w:p>
          <w:p w:rsidR="004E6BB9" w:rsidRDefault="004E6BB9" w:rsidP="00936A77"/>
          <w:p w:rsidR="004E6BB9" w:rsidRDefault="004E6BB9" w:rsidP="00936A77">
            <w:r>
              <w:t>(2 opposing ideas, words, or images)</w:t>
            </w:r>
          </w:p>
        </w:tc>
        <w:tc>
          <w:tcPr>
            <w:tcW w:w="3960" w:type="dxa"/>
          </w:tcPr>
          <w:p w:rsidR="004E6BB9" w:rsidRDefault="004E6BB9" w:rsidP="004E6BB9">
            <w:pPr>
              <w:pStyle w:val="ListParagraph"/>
              <w:numPr>
                <w:ilvl w:val="0"/>
                <w:numId w:val="12"/>
              </w:numPr>
            </w:pPr>
            <w:r>
              <w:t>Quote one side of the contrast.</w:t>
            </w:r>
          </w:p>
          <w:p w:rsidR="004E6BB9" w:rsidRDefault="004E6BB9" w:rsidP="004E6BB9">
            <w:pPr>
              <w:pStyle w:val="ListParagraph"/>
              <w:numPr>
                <w:ilvl w:val="0"/>
                <w:numId w:val="12"/>
              </w:numPr>
            </w:pPr>
            <w:r>
              <w:t>Summarise this side using own words.</w:t>
            </w:r>
          </w:p>
          <w:p w:rsidR="004E6BB9" w:rsidRDefault="004E6BB9" w:rsidP="004E6BB9">
            <w:pPr>
              <w:pStyle w:val="ListParagraph"/>
            </w:pPr>
          </w:p>
          <w:p w:rsidR="004E6BB9" w:rsidRDefault="004E6BB9" w:rsidP="004E6BB9">
            <w:pPr>
              <w:pStyle w:val="ListParagraph"/>
              <w:numPr>
                <w:ilvl w:val="0"/>
                <w:numId w:val="12"/>
              </w:numPr>
            </w:pPr>
            <w:r>
              <w:t>Quote opposing side of the contrast.</w:t>
            </w:r>
          </w:p>
          <w:p w:rsidR="00C03E11" w:rsidRDefault="004E6BB9" w:rsidP="004E6BB9">
            <w:pPr>
              <w:pStyle w:val="ListParagraph"/>
              <w:numPr>
                <w:ilvl w:val="0"/>
                <w:numId w:val="12"/>
              </w:numPr>
            </w:pPr>
            <w:r>
              <w:t xml:space="preserve">Summarise in own words this contrasting side. </w:t>
            </w:r>
          </w:p>
        </w:tc>
        <w:tc>
          <w:tcPr>
            <w:tcW w:w="3544" w:type="dxa"/>
          </w:tcPr>
          <w:p w:rsidR="00C03E11" w:rsidRDefault="00C03E11" w:rsidP="00936A77"/>
        </w:tc>
      </w:tr>
      <w:tr w:rsidR="004E6BB9" w:rsidTr="005C54B8">
        <w:tc>
          <w:tcPr>
            <w:tcW w:w="2385" w:type="dxa"/>
          </w:tcPr>
          <w:p w:rsidR="004E6BB9" w:rsidRPr="004E6BB9" w:rsidRDefault="004E6BB9" w:rsidP="00936A77">
            <w:pPr>
              <w:rPr>
                <w:b/>
                <w:u w:val="single"/>
              </w:rPr>
            </w:pPr>
            <w:r w:rsidRPr="004E6BB9">
              <w:rPr>
                <w:b/>
                <w:u w:val="single"/>
              </w:rPr>
              <w:t>Sentence Structure (A)</w:t>
            </w:r>
          </w:p>
          <w:p w:rsidR="004E6BB9" w:rsidRDefault="004E6BB9" w:rsidP="00936A77"/>
          <w:p w:rsidR="004E6BB9" w:rsidRDefault="004E6BB9" w:rsidP="00936A77">
            <w:r>
              <w:t>You may be asked to comment on;</w:t>
            </w:r>
          </w:p>
          <w:p w:rsidR="004E6BB9" w:rsidRDefault="004E6BB9" w:rsidP="004E6BB9">
            <w:pPr>
              <w:pStyle w:val="ListParagraph"/>
              <w:numPr>
                <w:ilvl w:val="0"/>
                <w:numId w:val="13"/>
              </w:numPr>
            </w:pPr>
            <w:r>
              <w:t xml:space="preserve">Punctuation (lists, colon, semi-colon, parenthesis) </w:t>
            </w:r>
          </w:p>
          <w:p w:rsidR="004E6BB9" w:rsidRDefault="004E6BB9" w:rsidP="004E6BB9">
            <w:pPr>
              <w:pStyle w:val="ListParagraph"/>
              <w:numPr>
                <w:ilvl w:val="0"/>
                <w:numId w:val="13"/>
              </w:numPr>
            </w:pPr>
            <w:r>
              <w:t>Sentence lengths (short or long sentences)</w:t>
            </w:r>
          </w:p>
          <w:p w:rsidR="004E6BB9" w:rsidRDefault="004E6BB9" w:rsidP="004E6BB9">
            <w:pPr>
              <w:pStyle w:val="ListParagraph"/>
              <w:numPr>
                <w:ilvl w:val="0"/>
                <w:numId w:val="13"/>
              </w:numPr>
            </w:pPr>
            <w:r>
              <w:t xml:space="preserve">Sentence patterns (repetition) </w:t>
            </w:r>
          </w:p>
        </w:tc>
        <w:tc>
          <w:tcPr>
            <w:tcW w:w="3960" w:type="dxa"/>
          </w:tcPr>
          <w:p w:rsidR="004E6BB9" w:rsidRDefault="004E6BB9" w:rsidP="004E6BB9">
            <w:pPr>
              <w:pStyle w:val="ListParagraph"/>
              <w:numPr>
                <w:ilvl w:val="0"/>
                <w:numId w:val="12"/>
              </w:numPr>
            </w:pPr>
            <w:r>
              <w:t>Identify feature of writer’s sentence structure (specifically state)</w:t>
            </w:r>
          </w:p>
          <w:p w:rsidR="004E6BB9" w:rsidRDefault="004E6BB9" w:rsidP="004E6BB9">
            <w:pPr>
              <w:pStyle w:val="ListParagraph"/>
              <w:numPr>
                <w:ilvl w:val="0"/>
                <w:numId w:val="12"/>
              </w:numPr>
            </w:pPr>
            <w:r>
              <w:t>Quote</w:t>
            </w:r>
          </w:p>
          <w:p w:rsidR="004E6BB9" w:rsidRDefault="004E6BB9" w:rsidP="004E6BB9">
            <w:pPr>
              <w:pStyle w:val="ListParagraph"/>
              <w:numPr>
                <w:ilvl w:val="0"/>
                <w:numId w:val="12"/>
              </w:numPr>
            </w:pPr>
            <w:r>
              <w:t>Explain the purpose of this sentence structure in relation to the question</w:t>
            </w:r>
          </w:p>
          <w:p w:rsidR="004E6BB9" w:rsidRDefault="004E6BB9" w:rsidP="004E6BB9"/>
          <w:p w:rsidR="004E6BB9" w:rsidRPr="004E6BB9" w:rsidRDefault="004E6BB9" w:rsidP="004E6BB9">
            <w:r>
              <w:rPr>
                <w:i/>
              </w:rPr>
              <w:t xml:space="preserve">Hint: </w:t>
            </w:r>
            <w:r>
              <w:t xml:space="preserve">sentence structure usually reinforces, emphasises or highlights an important point or idea. If you say this, relate it to the question! </w:t>
            </w:r>
          </w:p>
        </w:tc>
        <w:tc>
          <w:tcPr>
            <w:tcW w:w="3544" w:type="dxa"/>
          </w:tcPr>
          <w:p w:rsidR="004E6BB9" w:rsidRDefault="004E6BB9" w:rsidP="00936A77">
            <w:pPr>
              <w:rPr>
                <w:bCs/>
                <w:i/>
              </w:rPr>
            </w:pPr>
            <w:r w:rsidRPr="004E6BB9">
              <w:rPr>
                <w:bCs/>
                <w:i/>
              </w:rPr>
              <w:t>Short sentence – “Destiny determined otherwise.” – This short sentence emphasises how Ali had absolutely no say in what happened and how his life would unfold.  This technique dramatically underlines how Ali was totally unable to change his fate.</w:t>
            </w:r>
            <w:r w:rsidRPr="004E6BB9">
              <w:rPr>
                <w:bCs/>
                <w:i/>
              </w:rPr>
              <w:tab/>
            </w:r>
          </w:p>
          <w:p w:rsidR="004E6BB9" w:rsidRDefault="004E6BB9" w:rsidP="00936A77">
            <w:pPr>
              <w:rPr>
                <w:bCs/>
                <w:i/>
              </w:rPr>
            </w:pPr>
          </w:p>
          <w:p w:rsidR="004E6BB9" w:rsidRPr="004E6BB9" w:rsidRDefault="004E6BB9" w:rsidP="00936A77">
            <w:pPr>
              <w:rPr>
                <w:b/>
                <w:bCs/>
              </w:rPr>
            </w:pPr>
            <w:r>
              <w:rPr>
                <w:b/>
                <w:bCs/>
              </w:rPr>
              <w:t>OR</w:t>
            </w:r>
          </w:p>
          <w:p w:rsidR="004E6BB9" w:rsidRPr="004E6BB9" w:rsidRDefault="004E6BB9" w:rsidP="00936A77">
            <w:pPr>
              <w:rPr>
                <w:bCs/>
                <w:i/>
              </w:rPr>
            </w:pPr>
          </w:p>
          <w:p w:rsidR="00E75689" w:rsidRPr="004E6BB9" w:rsidRDefault="004F3944" w:rsidP="004E6BB9">
            <w:pPr>
              <w:rPr>
                <w:i/>
              </w:rPr>
            </w:pPr>
            <w:r w:rsidRPr="004E6BB9">
              <w:rPr>
                <w:bCs/>
                <w:i/>
              </w:rPr>
              <w:t>Parenthesis – “(and there almost never is)” – The writer uses parent</w:t>
            </w:r>
            <w:r w:rsidRPr="004E6BB9">
              <w:rPr>
                <w:bCs/>
                <w:i/>
              </w:rPr>
              <w:t>hesis to reinforce how rarely anything worthwhile comes out of these raids, clearly conveying her opinion that this approach is wrong.</w:t>
            </w:r>
          </w:p>
          <w:p w:rsidR="004E6BB9" w:rsidRDefault="004E6BB9" w:rsidP="00936A77"/>
        </w:tc>
      </w:tr>
      <w:tr w:rsidR="004E6BB9" w:rsidTr="005C54B8">
        <w:tc>
          <w:tcPr>
            <w:tcW w:w="2385" w:type="dxa"/>
          </w:tcPr>
          <w:p w:rsidR="004E6BB9" w:rsidRDefault="004E6BB9" w:rsidP="00936A77">
            <w:pPr>
              <w:rPr>
                <w:b/>
                <w:u w:val="single"/>
              </w:rPr>
            </w:pPr>
            <w:r>
              <w:rPr>
                <w:b/>
                <w:u w:val="single"/>
              </w:rPr>
              <w:t>Tone</w:t>
            </w:r>
          </w:p>
          <w:p w:rsidR="004E6BB9" w:rsidRDefault="004E6BB9" w:rsidP="00936A77">
            <w:pPr>
              <w:rPr>
                <w:b/>
                <w:u w:val="single"/>
              </w:rPr>
            </w:pPr>
          </w:p>
          <w:p w:rsidR="008B5255" w:rsidRPr="008B5255" w:rsidRDefault="004E6BB9" w:rsidP="00936A77">
            <w:pPr>
              <w:rPr>
                <w:sz w:val="20"/>
              </w:rPr>
            </w:pPr>
            <w:r w:rsidRPr="008B5255">
              <w:rPr>
                <w:sz w:val="20"/>
              </w:rPr>
              <w:t>TONE BANK:</w:t>
            </w:r>
          </w:p>
          <w:p w:rsidR="008B5255" w:rsidRPr="008B5255" w:rsidRDefault="008B5255" w:rsidP="008B5255">
            <w:pPr>
              <w:autoSpaceDE w:val="0"/>
              <w:autoSpaceDN w:val="0"/>
              <w:adjustRightInd w:val="0"/>
              <w:rPr>
                <w:rFonts w:cs="ComicSansMS"/>
                <w:sz w:val="20"/>
              </w:rPr>
            </w:pPr>
            <w:r w:rsidRPr="008B5255">
              <w:rPr>
                <w:rFonts w:cs="ComicSansMS"/>
                <w:sz w:val="20"/>
              </w:rPr>
              <w:t>Informal; Humorous; Light Hearted; Whimsical; Gently Mocking</w:t>
            </w:r>
          </w:p>
          <w:p w:rsidR="008B5255" w:rsidRPr="008B5255" w:rsidRDefault="008B5255" w:rsidP="008B5255">
            <w:pPr>
              <w:autoSpaceDE w:val="0"/>
              <w:autoSpaceDN w:val="0"/>
              <w:adjustRightInd w:val="0"/>
              <w:rPr>
                <w:rFonts w:cs="ComicSansMS"/>
                <w:sz w:val="20"/>
              </w:rPr>
            </w:pPr>
            <w:r w:rsidRPr="008B5255">
              <w:rPr>
                <w:rFonts w:cs="ComicSansMS"/>
                <w:sz w:val="20"/>
              </w:rPr>
              <w:t>Sarcastic; Mocking; Ironic; Formal; Questioning; Outraged; Angry; Critical; Sinister; Nostalgic; Reverential;</w:t>
            </w:r>
          </w:p>
          <w:p w:rsidR="008B5255" w:rsidRPr="008B5255" w:rsidRDefault="008B5255" w:rsidP="008B5255">
            <w:pPr>
              <w:autoSpaceDE w:val="0"/>
              <w:autoSpaceDN w:val="0"/>
              <w:adjustRightInd w:val="0"/>
              <w:rPr>
                <w:rFonts w:ascii="ComicSansMS" w:hAnsi="ComicSansMS" w:cs="ComicSansMS"/>
                <w:sz w:val="16"/>
                <w:szCs w:val="16"/>
              </w:rPr>
            </w:pPr>
            <w:r w:rsidRPr="008B5255">
              <w:rPr>
                <w:rFonts w:cs="ComicSansMS"/>
                <w:sz w:val="20"/>
              </w:rPr>
              <w:t>Reflective; Awed; Disappointed; Uncertain; Doubtful</w:t>
            </w:r>
          </w:p>
        </w:tc>
        <w:tc>
          <w:tcPr>
            <w:tcW w:w="3960" w:type="dxa"/>
          </w:tcPr>
          <w:p w:rsidR="004E6BB9" w:rsidRDefault="004E6BB9" w:rsidP="004E6BB9">
            <w:pPr>
              <w:pStyle w:val="ListParagraph"/>
              <w:numPr>
                <w:ilvl w:val="0"/>
                <w:numId w:val="12"/>
              </w:numPr>
            </w:pPr>
            <w:r>
              <w:t>State what the tone is</w:t>
            </w:r>
          </w:p>
          <w:p w:rsidR="004E6BB9" w:rsidRDefault="004E6BB9" w:rsidP="004E6BB9">
            <w:pPr>
              <w:pStyle w:val="ListParagraph"/>
              <w:numPr>
                <w:ilvl w:val="0"/>
                <w:numId w:val="12"/>
              </w:numPr>
            </w:pPr>
            <w:r>
              <w:t>Identify writer’s use of technique which creates this tone (e.g. word choice, imagery, sentence structure)</w:t>
            </w:r>
          </w:p>
          <w:p w:rsidR="004E6BB9" w:rsidRDefault="004E6BB9" w:rsidP="004E6BB9">
            <w:pPr>
              <w:pStyle w:val="ListParagraph"/>
              <w:numPr>
                <w:ilvl w:val="0"/>
                <w:numId w:val="12"/>
              </w:numPr>
            </w:pPr>
            <w:r>
              <w:t>Quote word or phrase which signifies the tone</w:t>
            </w:r>
          </w:p>
          <w:p w:rsidR="004E6BB9" w:rsidRDefault="004E6BB9" w:rsidP="004E6BB9">
            <w:pPr>
              <w:pStyle w:val="ListParagraph"/>
              <w:numPr>
                <w:ilvl w:val="0"/>
                <w:numId w:val="12"/>
              </w:numPr>
            </w:pPr>
            <w:r>
              <w:t>Explain in own words how the example you have selected creates a tone</w:t>
            </w:r>
          </w:p>
        </w:tc>
        <w:tc>
          <w:tcPr>
            <w:tcW w:w="3544" w:type="dxa"/>
          </w:tcPr>
          <w:p w:rsidR="004E6BB9" w:rsidRPr="008B5255" w:rsidRDefault="008B5255" w:rsidP="004E6BB9">
            <w:pPr>
              <w:rPr>
                <w:bCs/>
                <w:i/>
              </w:rPr>
            </w:pPr>
            <w:r w:rsidRPr="008B5255">
              <w:rPr>
                <w:bCs/>
                <w:i/>
              </w:rPr>
              <w:t>Tone – Sarcastic</w:t>
            </w:r>
            <w:r w:rsidRPr="008B5255">
              <w:rPr>
                <w:bCs/>
                <w:i/>
              </w:rPr>
              <w:tab/>
            </w:r>
          </w:p>
          <w:p w:rsidR="008B5255" w:rsidRPr="008B5255" w:rsidRDefault="008B5255" w:rsidP="004E6BB9">
            <w:pPr>
              <w:rPr>
                <w:bCs/>
                <w:i/>
              </w:rPr>
            </w:pPr>
          </w:p>
          <w:p w:rsidR="008B5255" w:rsidRPr="008B5255" w:rsidRDefault="008B5255" w:rsidP="004E6BB9">
            <w:pPr>
              <w:rPr>
                <w:bCs/>
                <w:i/>
              </w:rPr>
            </w:pPr>
            <w:r w:rsidRPr="008B5255">
              <w:rPr>
                <w:bCs/>
                <w:i/>
              </w:rPr>
              <w:t xml:space="preserve">Word choice  </w:t>
            </w:r>
          </w:p>
          <w:p w:rsidR="008B5255" w:rsidRPr="008B5255" w:rsidRDefault="008B5255" w:rsidP="004E6BB9">
            <w:pPr>
              <w:rPr>
                <w:bCs/>
                <w:i/>
              </w:rPr>
            </w:pPr>
          </w:p>
          <w:p w:rsidR="008B5255" w:rsidRPr="008B5255" w:rsidRDefault="008B5255" w:rsidP="004E6BB9">
            <w:pPr>
              <w:rPr>
                <w:bCs/>
                <w:i/>
              </w:rPr>
            </w:pPr>
            <w:r w:rsidRPr="008B5255">
              <w:rPr>
                <w:bCs/>
                <w:i/>
              </w:rPr>
              <w:t xml:space="preserve">“thrill” </w:t>
            </w:r>
          </w:p>
          <w:p w:rsidR="008B5255" w:rsidRPr="008B5255" w:rsidRDefault="008B5255" w:rsidP="004E6BB9">
            <w:pPr>
              <w:rPr>
                <w:bCs/>
                <w:i/>
              </w:rPr>
            </w:pPr>
          </w:p>
          <w:p w:rsidR="004E6BB9" w:rsidRPr="004E6BB9" w:rsidRDefault="004E6BB9" w:rsidP="004E6BB9">
            <w:pPr>
              <w:rPr>
                <w:bCs/>
                <w:i/>
              </w:rPr>
            </w:pPr>
            <w:proofErr w:type="gramStart"/>
            <w:r w:rsidRPr="008B5255">
              <w:rPr>
                <w:bCs/>
                <w:i/>
              </w:rPr>
              <w:t>this</w:t>
            </w:r>
            <w:proofErr w:type="gramEnd"/>
            <w:r w:rsidRPr="008B5255">
              <w:rPr>
                <w:bCs/>
                <w:i/>
              </w:rPr>
              <w:t xml:space="preserve"> word has connotations of something exciting and entertaining.  This creates a sarcastic tone because the writer uses this word to describe waiting in a queue which is not exciting in the slightest.</w:t>
            </w:r>
            <w:r w:rsidRPr="004E6BB9">
              <w:rPr>
                <w:b/>
                <w:bCs/>
                <w:i/>
              </w:rPr>
              <w:t xml:space="preserve"> </w:t>
            </w:r>
            <w:r w:rsidRPr="004E6BB9">
              <w:rPr>
                <w:b/>
                <w:bCs/>
                <w:i/>
              </w:rPr>
              <w:tab/>
            </w:r>
          </w:p>
        </w:tc>
      </w:tr>
      <w:tr w:rsidR="008B5255" w:rsidTr="005C54B8">
        <w:tc>
          <w:tcPr>
            <w:tcW w:w="2385" w:type="dxa"/>
          </w:tcPr>
          <w:p w:rsidR="008B5255" w:rsidRDefault="008B5255" w:rsidP="008B5255">
            <w:pPr>
              <w:rPr>
                <w:b/>
                <w:u w:val="single"/>
              </w:rPr>
            </w:pPr>
            <w:r>
              <w:rPr>
                <w:b/>
                <w:u w:val="single"/>
              </w:rPr>
              <w:t>Effective conclusion</w:t>
            </w:r>
          </w:p>
        </w:tc>
        <w:tc>
          <w:tcPr>
            <w:tcW w:w="3960" w:type="dxa"/>
          </w:tcPr>
          <w:p w:rsidR="005C54B8" w:rsidRDefault="005C54B8" w:rsidP="004E6BB9">
            <w:pPr>
              <w:pStyle w:val="ListParagraph"/>
              <w:numPr>
                <w:ilvl w:val="0"/>
                <w:numId w:val="12"/>
              </w:numPr>
            </w:pPr>
            <w:r>
              <w:t>Always say it is effective!</w:t>
            </w:r>
          </w:p>
          <w:p w:rsidR="005C54B8" w:rsidRDefault="005C54B8" w:rsidP="004E6BB9">
            <w:pPr>
              <w:pStyle w:val="ListParagraph"/>
              <w:numPr>
                <w:ilvl w:val="0"/>
                <w:numId w:val="12"/>
              </w:numPr>
            </w:pPr>
            <w:r>
              <w:t>Quote one thing from conclusion which links to an idea previously stated in the passage</w:t>
            </w:r>
          </w:p>
          <w:p w:rsidR="005C54B8" w:rsidRDefault="005C54B8" w:rsidP="004E6BB9">
            <w:pPr>
              <w:pStyle w:val="ListParagraph"/>
              <w:numPr>
                <w:ilvl w:val="0"/>
                <w:numId w:val="12"/>
              </w:numPr>
            </w:pPr>
            <w:r>
              <w:lastRenderedPageBreak/>
              <w:t>(This links to the previous idea about…) Explain the idea which your quote refers to.</w:t>
            </w:r>
          </w:p>
          <w:p w:rsidR="008B5255" w:rsidRDefault="005C54B8" w:rsidP="004E6BB9">
            <w:pPr>
              <w:pStyle w:val="ListParagraph"/>
              <w:numPr>
                <w:ilvl w:val="0"/>
                <w:numId w:val="12"/>
              </w:numPr>
            </w:pPr>
            <w:r>
              <w:t>Say why this makes it effective.</w:t>
            </w:r>
            <w:r w:rsidR="008B5255">
              <w:t xml:space="preserve"> </w:t>
            </w:r>
          </w:p>
          <w:p w:rsidR="005C54B8" w:rsidRDefault="005C54B8" w:rsidP="005C54B8"/>
          <w:p w:rsidR="005C54B8" w:rsidRDefault="005C54B8" w:rsidP="005C54B8">
            <w:r>
              <w:t xml:space="preserve">NOTE: sometimes in the final paragraph, the tone will change from the rest of the passage. You can comment on this as shown in the example. </w:t>
            </w:r>
          </w:p>
        </w:tc>
        <w:tc>
          <w:tcPr>
            <w:tcW w:w="3544" w:type="dxa"/>
          </w:tcPr>
          <w:p w:rsidR="005C54B8" w:rsidRDefault="004F3944" w:rsidP="005C54B8">
            <w:pPr>
              <w:rPr>
                <w:bCs/>
                <w:i/>
              </w:rPr>
            </w:pPr>
            <w:r w:rsidRPr="005C54B8">
              <w:rPr>
                <w:bCs/>
                <w:i/>
              </w:rPr>
              <w:lastRenderedPageBreak/>
              <w:t>The writer successfully underlines the main idea of the paragraph in the last sentence</w:t>
            </w:r>
            <w:r w:rsidR="005C54B8">
              <w:rPr>
                <w:bCs/>
                <w:i/>
              </w:rPr>
              <w:t xml:space="preserve"> “QUOTE”</w:t>
            </w:r>
            <w:r w:rsidRPr="005C54B8">
              <w:rPr>
                <w:bCs/>
                <w:i/>
              </w:rPr>
              <w:t xml:space="preserve">, reinforcing the idea that if a comet hit the earth, </w:t>
            </w:r>
            <w:r w:rsidRPr="005C54B8">
              <w:rPr>
                <w:bCs/>
                <w:i/>
              </w:rPr>
              <w:lastRenderedPageBreak/>
              <w:t>there would be wide</w:t>
            </w:r>
            <w:r w:rsidRPr="005C54B8">
              <w:rPr>
                <w:bCs/>
                <w:i/>
              </w:rPr>
              <w:t xml:space="preserve">spread devastation.  </w:t>
            </w:r>
            <w:r w:rsidRPr="005C54B8">
              <w:rPr>
                <w:bCs/>
                <w:i/>
                <w:u w:val="single"/>
              </w:rPr>
              <w:t>This is effective because it emphasises the finality of the writer’s point very forcefully.</w:t>
            </w:r>
            <w:r w:rsidRPr="005C54B8">
              <w:rPr>
                <w:bCs/>
                <w:i/>
              </w:rPr>
              <w:t xml:space="preserve"> </w:t>
            </w:r>
            <w:r w:rsidRPr="005C54B8">
              <w:rPr>
                <w:bCs/>
                <w:i/>
              </w:rPr>
              <w:tab/>
            </w:r>
          </w:p>
          <w:p w:rsidR="005C54B8" w:rsidRDefault="005C54B8" w:rsidP="005C54B8">
            <w:pPr>
              <w:rPr>
                <w:bCs/>
                <w:i/>
              </w:rPr>
            </w:pPr>
          </w:p>
          <w:p w:rsidR="00E75689" w:rsidRPr="005C54B8" w:rsidRDefault="004F3944" w:rsidP="005C54B8">
            <w:pPr>
              <w:rPr>
                <w:bCs/>
                <w:i/>
              </w:rPr>
            </w:pPr>
            <w:r w:rsidRPr="005C54B8">
              <w:rPr>
                <w:bCs/>
                <w:i/>
              </w:rPr>
              <w:tab/>
            </w:r>
            <w:r w:rsidR="005C54B8" w:rsidRPr="005C54B8">
              <w:rPr>
                <w:bCs/>
                <w:i/>
              </w:rPr>
              <w:t xml:space="preserve"> </w:t>
            </w:r>
          </w:p>
          <w:p w:rsidR="00E75689" w:rsidRPr="005C54B8" w:rsidRDefault="004F3944" w:rsidP="005C54B8">
            <w:pPr>
              <w:rPr>
                <w:bCs/>
                <w:i/>
              </w:rPr>
            </w:pPr>
            <w:r w:rsidRPr="005C54B8">
              <w:rPr>
                <w:bCs/>
                <w:i/>
              </w:rPr>
              <w:t>Change of tone – “And there would be limited opportunity for reflection following such an event.” – Compared to the more serious and form</w:t>
            </w:r>
            <w:r w:rsidRPr="005C54B8">
              <w:rPr>
                <w:bCs/>
                <w:i/>
              </w:rPr>
              <w:t xml:space="preserve">al tone of the rest of the paragraph, the witty irony of this statement emphasises the idea that the threat of a comet hitting the earth would be cataclysmic. </w:t>
            </w:r>
            <w:r w:rsidRPr="005C54B8">
              <w:rPr>
                <w:bCs/>
                <w:i/>
                <w:u w:val="single"/>
              </w:rPr>
              <w:t>This change of tone is effective because it understates a very grave situation, creating humour w</w:t>
            </w:r>
            <w:r w:rsidRPr="005C54B8">
              <w:rPr>
                <w:bCs/>
                <w:i/>
                <w:u w:val="single"/>
              </w:rPr>
              <w:t xml:space="preserve">hile at the same time reinforcing the writer’s point. </w:t>
            </w:r>
            <w:r w:rsidRPr="005C54B8">
              <w:rPr>
                <w:bCs/>
                <w:i/>
              </w:rPr>
              <w:t>(1)</w:t>
            </w:r>
          </w:p>
          <w:p w:rsidR="008B5255" w:rsidRPr="008B5255" w:rsidRDefault="008B5255" w:rsidP="004E6BB9">
            <w:pPr>
              <w:rPr>
                <w:bCs/>
                <w:i/>
              </w:rPr>
            </w:pPr>
          </w:p>
        </w:tc>
      </w:tr>
      <w:tr w:rsidR="008B5255" w:rsidTr="005C54B8">
        <w:tc>
          <w:tcPr>
            <w:tcW w:w="2385" w:type="dxa"/>
          </w:tcPr>
          <w:p w:rsidR="008B5255" w:rsidRDefault="008B5255" w:rsidP="00936A77">
            <w:pPr>
              <w:rPr>
                <w:b/>
                <w:u w:val="single"/>
              </w:rPr>
            </w:pPr>
            <w:r>
              <w:rPr>
                <w:b/>
                <w:u w:val="single"/>
              </w:rPr>
              <w:lastRenderedPageBreak/>
              <w:t>Questions on both passages</w:t>
            </w:r>
          </w:p>
        </w:tc>
        <w:tc>
          <w:tcPr>
            <w:tcW w:w="3960" w:type="dxa"/>
          </w:tcPr>
          <w:p w:rsidR="008B5255" w:rsidRPr="008B5255" w:rsidRDefault="008B5255" w:rsidP="008B5255">
            <w:pPr>
              <w:pStyle w:val="ListParagraph"/>
              <w:numPr>
                <w:ilvl w:val="0"/>
                <w:numId w:val="12"/>
              </w:numPr>
            </w:pPr>
            <w:r w:rsidRPr="008B5255">
              <w:rPr>
                <w:b/>
                <w:bCs/>
                <w:u w:val="single"/>
              </w:rPr>
              <w:t>State the similarity/difference of the key idea.</w:t>
            </w:r>
          </w:p>
          <w:p w:rsidR="00E75689" w:rsidRPr="008B5255" w:rsidRDefault="004F3944" w:rsidP="008B5255">
            <w:pPr>
              <w:pStyle w:val="ListParagraph"/>
              <w:numPr>
                <w:ilvl w:val="0"/>
                <w:numId w:val="12"/>
              </w:numPr>
            </w:pPr>
            <w:r w:rsidRPr="008B5255">
              <w:rPr>
                <w:b/>
                <w:bCs/>
              </w:rPr>
              <w:t xml:space="preserve">The writer of </w:t>
            </w:r>
            <w:r w:rsidRPr="008B5255">
              <w:rPr>
                <w:b/>
                <w:bCs/>
                <w:u w:val="single"/>
              </w:rPr>
              <w:t xml:space="preserve">passage one </w:t>
            </w:r>
            <w:r w:rsidRPr="008B5255">
              <w:rPr>
                <w:b/>
                <w:bCs/>
              </w:rPr>
              <w:t>describes... (</w:t>
            </w:r>
            <w:r w:rsidRPr="008B5255">
              <w:rPr>
                <w:b/>
                <w:bCs/>
                <w:u w:val="single"/>
              </w:rPr>
              <w:t>Explain idea in your own words)</w:t>
            </w:r>
            <w:r w:rsidRPr="008B5255">
              <w:rPr>
                <w:b/>
                <w:bCs/>
              </w:rPr>
              <w:t xml:space="preserve">  </w:t>
            </w:r>
          </w:p>
          <w:p w:rsidR="00E75689" w:rsidRPr="008B5255" w:rsidRDefault="004F3944" w:rsidP="008B5255">
            <w:pPr>
              <w:pStyle w:val="ListParagraph"/>
              <w:numPr>
                <w:ilvl w:val="0"/>
                <w:numId w:val="12"/>
              </w:numPr>
            </w:pPr>
            <w:r w:rsidRPr="008B5255">
              <w:rPr>
                <w:b/>
                <w:bCs/>
              </w:rPr>
              <w:t>“Quotation to back up your explanation”</w:t>
            </w:r>
          </w:p>
          <w:p w:rsidR="00E75689" w:rsidRPr="008B5255" w:rsidRDefault="004F3944" w:rsidP="008B5255">
            <w:pPr>
              <w:pStyle w:val="ListParagraph"/>
              <w:numPr>
                <w:ilvl w:val="0"/>
                <w:numId w:val="12"/>
              </w:numPr>
            </w:pPr>
            <w:r w:rsidRPr="008B5255">
              <w:rPr>
                <w:b/>
                <w:bCs/>
              </w:rPr>
              <w:t xml:space="preserve">The writer of </w:t>
            </w:r>
            <w:r w:rsidRPr="008B5255">
              <w:rPr>
                <w:b/>
                <w:bCs/>
                <w:u w:val="single"/>
              </w:rPr>
              <w:t xml:space="preserve">passage two </w:t>
            </w:r>
            <w:r w:rsidRPr="008B5255">
              <w:rPr>
                <w:b/>
                <w:bCs/>
              </w:rPr>
              <w:t>agrees/disagrees with this point when he comments on... (</w:t>
            </w:r>
            <w:r w:rsidRPr="008B5255">
              <w:rPr>
                <w:b/>
                <w:bCs/>
                <w:u w:val="single"/>
              </w:rPr>
              <w:t xml:space="preserve">Explain idea in your own words) </w:t>
            </w:r>
          </w:p>
          <w:p w:rsidR="00E75689" w:rsidRPr="008B5255" w:rsidRDefault="004F3944" w:rsidP="008B5255">
            <w:pPr>
              <w:pStyle w:val="ListParagraph"/>
              <w:numPr>
                <w:ilvl w:val="0"/>
                <w:numId w:val="12"/>
              </w:numPr>
            </w:pPr>
            <w:r w:rsidRPr="008B5255">
              <w:rPr>
                <w:b/>
                <w:bCs/>
              </w:rPr>
              <w:t>“Quotation to back up your explanation”</w:t>
            </w:r>
          </w:p>
          <w:p w:rsidR="008B5255" w:rsidRDefault="008B5255" w:rsidP="008B5255"/>
          <w:p w:rsidR="008B5255" w:rsidRDefault="008B5255" w:rsidP="008B5255"/>
          <w:p w:rsidR="008B5255" w:rsidRPr="008B5255" w:rsidRDefault="008B5255" w:rsidP="008B5255">
            <w:r w:rsidRPr="008B5255">
              <w:t xml:space="preserve">Repeat this structure for </w:t>
            </w:r>
            <w:r w:rsidRPr="008B5255">
              <w:rPr>
                <w:u w:val="single"/>
              </w:rPr>
              <w:t>at least two</w:t>
            </w:r>
            <w:r w:rsidRPr="008B5255">
              <w:t xml:space="preserve"> other key ideas. </w:t>
            </w:r>
          </w:p>
          <w:p w:rsidR="008B5255" w:rsidRDefault="008B5255" w:rsidP="008B5255">
            <w:pPr>
              <w:ind w:left="360"/>
            </w:pPr>
          </w:p>
        </w:tc>
        <w:tc>
          <w:tcPr>
            <w:tcW w:w="3544" w:type="dxa"/>
          </w:tcPr>
          <w:p w:rsidR="00E75689" w:rsidRPr="008B5255" w:rsidRDefault="004F3944" w:rsidP="008B5255">
            <w:pPr>
              <w:rPr>
                <w:b/>
                <w:bCs/>
                <w:u w:val="single"/>
              </w:rPr>
            </w:pPr>
            <w:r w:rsidRPr="008B5255">
              <w:rPr>
                <w:b/>
                <w:bCs/>
                <w:u w:val="single"/>
              </w:rPr>
              <w:t>The effect of gaming on intelligence:</w:t>
            </w:r>
          </w:p>
          <w:p w:rsidR="008B5255" w:rsidRPr="008B5255" w:rsidRDefault="008B5255" w:rsidP="008B5255">
            <w:pPr>
              <w:rPr>
                <w:bCs/>
                <w:i/>
              </w:rPr>
            </w:pPr>
          </w:p>
          <w:p w:rsidR="00E75689" w:rsidRPr="008B5255" w:rsidRDefault="004F3944" w:rsidP="008B5255">
            <w:pPr>
              <w:rPr>
                <w:bCs/>
                <w:i/>
              </w:rPr>
            </w:pPr>
            <w:r w:rsidRPr="008B5255">
              <w:rPr>
                <w:bCs/>
                <w:i/>
              </w:rPr>
              <w:t>P</w:t>
            </w:r>
            <w:r w:rsidRPr="008B5255">
              <w:rPr>
                <w:bCs/>
                <w:i/>
              </w:rPr>
              <w:t xml:space="preserve">assage 1 states that video games improve players’ intelligence as they exercise the brain – </w:t>
            </w:r>
            <w:r w:rsidRPr="008B5255">
              <w:rPr>
                <w:bCs/>
                <w:i/>
                <w:u w:val="single"/>
              </w:rPr>
              <w:t>“Making our brains sharper”</w:t>
            </w:r>
          </w:p>
          <w:p w:rsidR="008B5255" w:rsidRPr="008B5255" w:rsidRDefault="008B5255" w:rsidP="008B5255">
            <w:pPr>
              <w:rPr>
                <w:bCs/>
                <w:i/>
              </w:rPr>
            </w:pPr>
          </w:p>
          <w:p w:rsidR="00E75689" w:rsidRPr="008B5255" w:rsidRDefault="004F3944" w:rsidP="008B5255">
            <w:pPr>
              <w:rPr>
                <w:bCs/>
                <w:i/>
              </w:rPr>
            </w:pPr>
            <w:r w:rsidRPr="008B5255">
              <w:rPr>
                <w:bCs/>
                <w:i/>
              </w:rPr>
              <w:t xml:space="preserve">Passage 2 states that video games reduce players’ intelligence as they prevent them from reading and do not exercise the brain – </w:t>
            </w:r>
            <w:r w:rsidRPr="008B5255">
              <w:rPr>
                <w:bCs/>
                <w:i/>
                <w:u w:val="single"/>
              </w:rPr>
              <w:t>“catas</w:t>
            </w:r>
            <w:r w:rsidRPr="008B5255">
              <w:rPr>
                <w:bCs/>
                <w:i/>
                <w:u w:val="single"/>
              </w:rPr>
              <w:t>trophic effect these blasted gizmos are having on the literacy and the prospects of young males”</w:t>
            </w:r>
          </w:p>
          <w:p w:rsidR="008B5255" w:rsidRPr="008B5255" w:rsidRDefault="008B5255" w:rsidP="008B5255">
            <w:pPr>
              <w:rPr>
                <w:bCs/>
                <w:i/>
              </w:rPr>
            </w:pPr>
          </w:p>
          <w:p w:rsidR="00E75689" w:rsidRPr="008B5255" w:rsidRDefault="004F3944" w:rsidP="008B5255">
            <w:pPr>
              <w:rPr>
                <w:b/>
                <w:bCs/>
                <w:u w:val="single"/>
              </w:rPr>
            </w:pPr>
            <w:r w:rsidRPr="008B5255">
              <w:rPr>
                <w:b/>
                <w:bCs/>
                <w:u w:val="single"/>
              </w:rPr>
              <w:t>The difficulty of gaming:</w:t>
            </w:r>
          </w:p>
          <w:p w:rsidR="008B5255" w:rsidRPr="008B5255" w:rsidRDefault="008B5255" w:rsidP="008B5255">
            <w:pPr>
              <w:rPr>
                <w:bCs/>
                <w:i/>
              </w:rPr>
            </w:pPr>
          </w:p>
          <w:p w:rsidR="00E75689" w:rsidRPr="008B5255" w:rsidRDefault="004F3944" w:rsidP="008B5255">
            <w:pPr>
              <w:rPr>
                <w:bCs/>
                <w:i/>
              </w:rPr>
            </w:pPr>
            <w:r w:rsidRPr="008B5255">
              <w:rPr>
                <w:bCs/>
                <w:i/>
              </w:rPr>
              <w:t xml:space="preserve">Passage 1 describes games as </w:t>
            </w:r>
            <w:r w:rsidRPr="008B5255">
              <w:rPr>
                <w:bCs/>
                <w:i/>
                <w:u w:val="single"/>
              </w:rPr>
              <w:t>“maddeningly hard”</w:t>
            </w:r>
            <w:r w:rsidRPr="008B5255">
              <w:rPr>
                <w:bCs/>
                <w:i/>
              </w:rPr>
              <w:t xml:space="preserve"> and as such require and develop problem solving skills, thus making games beneficia</w:t>
            </w:r>
            <w:r w:rsidRPr="008B5255">
              <w:rPr>
                <w:bCs/>
                <w:i/>
              </w:rPr>
              <w:t>l to the player</w:t>
            </w:r>
          </w:p>
          <w:p w:rsidR="008B5255" w:rsidRPr="008B5255" w:rsidRDefault="008B5255" w:rsidP="008B5255">
            <w:pPr>
              <w:rPr>
                <w:bCs/>
                <w:i/>
              </w:rPr>
            </w:pPr>
          </w:p>
          <w:p w:rsidR="00E75689" w:rsidRPr="008B5255" w:rsidRDefault="004F3944" w:rsidP="008B5255">
            <w:pPr>
              <w:rPr>
                <w:bCs/>
                <w:i/>
              </w:rPr>
            </w:pPr>
            <w:r w:rsidRPr="008B5255">
              <w:rPr>
                <w:bCs/>
                <w:i/>
              </w:rPr>
              <w:t xml:space="preserve">Passage 2 describes the players as </w:t>
            </w:r>
            <w:r w:rsidRPr="008B5255">
              <w:rPr>
                <w:bCs/>
                <w:i/>
                <w:u w:val="single"/>
              </w:rPr>
              <w:t>“spoon-fed”</w:t>
            </w:r>
            <w:r w:rsidRPr="008B5255">
              <w:rPr>
                <w:bCs/>
                <w:i/>
              </w:rPr>
              <w:t xml:space="preserve"> so offer no challenge to the player so do not develop any skills</w:t>
            </w:r>
          </w:p>
          <w:p w:rsidR="008B5255" w:rsidRDefault="008B5255" w:rsidP="008B5255">
            <w:pPr>
              <w:rPr>
                <w:bCs/>
                <w:i/>
              </w:rPr>
            </w:pPr>
          </w:p>
          <w:p w:rsidR="00E75689" w:rsidRPr="008B5255" w:rsidRDefault="004F3944" w:rsidP="008B5255">
            <w:pPr>
              <w:rPr>
                <w:b/>
                <w:bCs/>
                <w:u w:val="single"/>
              </w:rPr>
            </w:pPr>
            <w:r w:rsidRPr="008B5255">
              <w:rPr>
                <w:b/>
                <w:bCs/>
                <w:u w:val="single"/>
              </w:rPr>
              <w:t xml:space="preserve">Strategy required to play video </w:t>
            </w:r>
            <w:r w:rsidRPr="008B5255">
              <w:rPr>
                <w:b/>
                <w:bCs/>
                <w:u w:val="single"/>
              </w:rPr>
              <w:lastRenderedPageBreak/>
              <w:t>games:</w:t>
            </w:r>
          </w:p>
          <w:p w:rsidR="008B5255" w:rsidRPr="008B5255" w:rsidRDefault="008B5255" w:rsidP="008B5255">
            <w:pPr>
              <w:rPr>
                <w:bCs/>
                <w:i/>
              </w:rPr>
            </w:pPr>
          </w:p>
          <w:p w:rsidR="00E75689" w:rsidRPr="008B5255" w:rsidRDefault="004F3944" w:rsidP="008B5255">
            <w:pPr>
              <w:rPr>
                <w:bCs/>
                <w:i/>
              </w:rPr>
            </w:pPr>
            <w:r w:rsidRPr="008B5255">
              <w:rPr>
                <w:bCs/>
                <w:i/>
              </w:rPr>
              <w:t xml:space="preserve">Passage 1 </w:t>
            </w:r>
            <w:proofErr w:type="gramStart"/>
            <w:r w:rsidRPr="008B5255">
              <w:rPr>
                <w:bCs/>
                <w:i/>
              </w:rPr>
              <w:t>states</w:t>
            </w:r>
            <w:proofErr w:type="gramEnd"/>
            <w:r w:rsidRPr="008B5255">
              <w:rPr>
                <w:bCs/>
                <w:i/>
              </w:rPr>
              <w:t xml:space="preserve"> that the majority of the time players have to engage in boring tasks </w:t>
            </w:r>
            <w:r w:rsidRPr="008B5255">
              <w:rPr>
                <w:bCs/>
                <w:i/>
              </w:rPr>
              <w:t xml:space="preserve">to gain longer term rewards, this develops players’ concentration as they must persevere for long term reward. – </w:t>
            </w:r>
            <w:r w:rsidRPr="008B5255">
              <w:rPr>
                <w:bCs/>
                <w:i/>
                <w:u w:val="single"/>
              </w:rPr>
              <w:t>“The tasks themselves are more like chores than entertainment”</w:t>
            </w:r>
          </w:p>
          <w:p w:rsidR="008B5255" w:rsidRDefault="008B5255" w:rsidP="008B5255">
            <w:pPr>
              <w:rPr>
                <w:bCs/>
                <w:i/>
              </w:rPr>
            </w:pPr>
          </w:p>
          <w:p w:rsidR="00E75689" w:rsidRPr="008B5255" w:rsidRDefault="004F3944" w:rsidP="008B5255">
            <w:pPr>
              <w:rPr>
                <w:bCs/>
                <w:i/>
              </w:rPr>
            </w:pPr>
            <w:r w:rsidRPr="008B5255">
              <w:rPr>
                <w:bCs/>
                <w:i/>
              </w:rPr>
              <w:t xml:space="preserve">Passage 2 states the opposite – that players are given </w:t>
            </w:r>
            <w:r w:rsidRPr="008B5255">
              <w:rPr>
                <w:bCs/>
                <w:i/>
                <w:u w:val="single"/>
              </w:rPr>
              <w:t xml:space="preserve">“undeserved praise” and </w:t>
            </w:r>
            <w:r w:rsidRPr="008B5255">
              <w:rPr>
                <w:bCs/>
                <w:i/>
                <w:u w:val="single"/>
              </w:rPr>
              <w:t>that the rewards are immediate”</w:t>
            </w:r>
            <w:r w:rsidRPr="008B5255">
              <w:rPr>
                <w:bCs/>
                <w:i/>
              </w:rPr>
              <w:t xml:space="preserve"> suggesting there is no concentration, or long term tactics required to play video games so players do not develop any skills</w:t>
            </w:r>
          </w:p>
          <w:p w:rsidR="008B5255" w:rsidRPr="008B5255" w:rsidRDefault="008B5255" w:rsidP="008B5255">
            <w:pPr>
              <w:rPr>
                <w:bCs/>
                <w:i/>
              </w:rPr>
            </w:pPr>
          </w:p>
          <w:p w:rsidR="00E75689" w:rsidRPr="008B5255" w:rsidRDefault="004F3944" w:rsidP="008B5255">
            <w:pPr>
              <w:rPr>
                <w:b/>
                <w:bCs/>
                <w:u w:val="single"/>
              </w:rPr>
            </w:pPr>
            <w:r w:rsidRPr="008B5255">
              <w:rPr>
                <w:b/>
                <w:bCs/>
                <w:u w:val="single"/>
              </w:rPr>
              <w:t>The happiness gained from gaming:</w:t>
            </w:r>
          </w:p>
          <w:p w:rsidR="008B5255" w:rsidRPr="008B5255" w:rsidRDefault="008B5255" w:rsidP="008B5255">
            <w:pPr>
              <w:rPr>
                <w:bCs/>
                <w:i/>
              </w:rPr>
            </w:pPr>
          </w:p>
          <w:p w:rsidR="00E75689" w:rsidRPr="008B5255" w:rsidRDefault="004F3944" w:rsidP="008B5255">
            <w:pPr>
              <w:rPr>
                <w:bCs/>
                <w:i/>
              </w:rPr>
            </w:pPr>
            <w:r w:rsidRPr="008B5255">
              <w:rPr>
                <w:bCs/>
                <w:i/>
              </w:rPr>
              <w:t xml:space="preserve">Passage 1 </w:t>
            </w:r>
            <w:proofErr w:type="gramStart"/>
            <w:r w:rsidRPr="008B5255">
              <w:rPr>
                <w:bCs/>
                <w:i/>
              </w:rPr>
              <w:t>states</w:t>
            </w:r>
            <w:proofErr w:type="gramEnd"/>
            <w:r w:rsidRPr="008B5255">
              <w:rPr>
                <w:bCs/>
                <w:i/>
              </w:rPr>
              <w:t xml:space="preserve"> that players receive huge satisfaction from pl</w:t>
            </w:r>
            <w:r w:rsidRPr="008B5255">
              <w:rPr>
                <w:bCs/>
                <w:i/>
              </w:rPr>
              <w:t xml:space="preserve">aying video games as they receive exciting and worthwhile rewards. – </w:t>
            </w:r>
            <w:r w:rsidRPr="008B5255">
              <w:rPr>
                <w:bCs/>
                <w:i/>
                <w:u w:val="single"/>
              </w:rPr>
              <w:t>“Most games offer a fictional world where rewards are larger and more vivid and more clearly defined than life”</w:t>
            </w:r>
          </w:p>
          <w:p w:rsidR="008B5255" w:rsidRPr="008B5255" w:rsidRDefault="008B5255" w:rsidP="008B5255">
            <w:pPr>
              <w:rPr>
                <w:bCs/>
                <w:i/>
              </w:rPr>
            </w:pPr>
          </w:p>
          <w:p w:rsidR="00E75689" w:rsidRPr="008B5255" w:rsidRDefault="004F3944" w:rsidP="008B5255">
            <w:pPr>
              <w:rPr>
                <w:bCs/>
                <w:i/>
              </w:rPr>
            </w:pPr>
            <w:r w:rsidRPr="008B5255">
              <w:rPr>
                <w:bCs/>
                <w:i/>
              </w:rPr>
              <w:t xml:space="preserve">Passage 2 suggests that video games are as addictive as drugs and as such when they are not playing them they are </w:t>
            </w:r>
            <w:r w:rsidRPr="008B5255">
              <w:rPr>
                <w:bCs/>
                <w:i/>
                <w:u w:val="single"/>
              </w:rPr>
              <w:t>“sobbing and shrieking”.</w:t>
            </w:r>
            <w:r w:rsidRPr="008B5255">
              <w:rPr>
                <w:bCs/>
                <w:i/>
              </w:rPr>
              <w:t xml:space="preserve"> This suggests that far from making gamers’ lives happier, video games make every moment they are not playing a misery</w:t>
            </w:r>
            <w:r w:rsidRPr="008B5255">
              <w:rPr>
                <w:bCs/>
                <w:i/>
              </w:rPr>
              <w:t>.</w:t>
            </w:r>
          </w:p>
          <w:p w:rsidR="008B5255" w:rsidRPr="008B5255" w:rsidRDefault="008B5255" w:rsidP="004E6BB9">
            <w:pPr>
              <w:rPr>
                <w:bCs/>
                <w:i/>
              </w:rPr>
            </w:pPr>
          </w:p>
        </w:tc>
      </w:tr>
    </w:tbl>
    <w:p w:rsidR="00342DD2" w:rsidRDefault="00342DD2" w:rsidP="00936A77"/>
    <w:sectPr w:rsidR="00342DD2" w:rsidSect="00637414">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micSansM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A5E25"/>
    <w:multiLevelType w:val="hybridMultilevel"/>
    <w:tmpl w:val="DBF6163A"/>
    <w:lvl w:ilvl="0" w:tplc="19088782">
      <w:start w:val="1"/>
      <w:numFmt w:val="bullet"/>
      <w:lvlText w:val="•"/>
      <w:lvlJc w:val="left"/>
      <w:pPr>
        <w:tabs>
          <w:tab w:val="num" w:pos="720"/>
        </w:tabs>
        <w:ind w:left="720" w:hanging="360"/>
      </w:pPr>
      <w:rPr>
        <w:rFonts w:ascii="Arial" w:hAnsi="Arial" w:hint="default"/>
      </w:rPr>
    </w:lvl>
    <w:lvl w:ilvl="1" w:tplc="2ECCD2C8">
      <w:start w:val="2000"/>
      <w:numFmt w:val="bullet"/>
      <w:lvlText w:val="–"/>
      <w:lvlJc w:val="left"/>
      <w:pPr>
        <w:tabs>
          <w:tab w:val="num" w:pos="1440"/>
        </w:tabs>
        <w:ind w:left="1440" w:hanging="360"/>
      </w:pPr>
      <w:rPr>
        <w:rFonts w:ascii="Arial" w:hAnsi="Arial" w:hint="default"/>
      </w:rPr>
    </w:lvl>
    <w:lvl w:ilvl="2" w:tplc="E638B85E" w:tentative="1">
      <w:start w:val="1"/>
      <w:numFmt w:val="bullet"/>
      <w:lvlText w:val="•"/>
      <w:lvlJc w:val="left"/>
      <w:pPr>
        <w:tabs>
          <w:tab w:val="num" w:pos="2160"/>
        </w:tabs>
        <w:ind w:left="2160" w:hanging="360"/>
      </w:pPr>
      <w:rPr>
        <w:rFonts w:ascii="Arial" w:hAnsi="Arial" w:hint="default"/>
      </w:rPr>
    </w:lvl>
    <w:lvl w:ilvl="3" w:tplc="80AEF916" w:tentative="1">
      <w:start w:val="1"/>
      <w:numFmt w:val="bullet"/>
      <w:lvlText w:val="•"/>
      <w:lvlJc w:val="left"/>
      <w:pPr>
        <w:tabs>
          <w:tab w:val="num" w:pos="2880"/>
        </w:tabs>
        <w:ind w:left="2880" w:hanging="360"/>
      </w:pPr>
      <w:rPr>
        <w:rFonts w:ascii="Arial" w:hAnsi="Arial" w:hint="default"/>
      </w:rPr>
    </w:lvl>
    <w:lvl w:ilvl="4" w:tplc="803875DE" w:tentative="1">
      <w:start w:val="1"/>
      <w:numFmt w:val="bullet"/>
      <w:lvlText w:val="•"/>
      <w:lvlJc w:val="left"/>
      <w:pPr>
        <w:tabs>
          <w:tab w:val="num" w:pos="3600"/>
        </w:tabs>
        <w:ind w:left="3600" w:hanging="360"/>
      </w:pPr>
      <w:rPr>
        <w:rFonts w:ascii="Arial" w:hAnsi="Arial" w:hint="default"/>
      </w:rPr>
    </w:lvl>
    <w:lvl w:ilvl="5" w:tplc="52F4CE6A" w:tentative="1">
      <w:start w:val="1"/>
      <w:numFmt w:val="bullet"/>
      <w:lvlText w:val="•"/>
      <w:lvlJc w:val="left"/>
      <w:pPr>
        <w:tabs>
          <w:tab w:val="num" w:pos="4320"/>
        </w:tabs>
        <w:ind w:left="4320" w:hanging="360"/>
      </w:pPr>
      <w:rPr>
        <w:rFonts w:ascii="Arial" w:hAnsi="Arial" w:hint="default"/>
      </w:rPr>
    </w:lvl>
    <w:lvl w:ilvl="6" w:tplc="3E743600" w:tentative="1">
      <w:start w:val="1"/>
      <w:numFmt w:val="bullet"/>
      <w:lvlText w:val="•"/>
      <w:lvlJc w:val="left"/>
      <w:pPr>
        <w:tabs>
          <w:tab w:val="num" w:pos="5040"/>
        </w:tabs>
        <w:ind w:left="5040" w:hanging="360"/>
      </w:pPr>
      <w:rPr>
        <w:rFonts w:ascii="Arial" w:hAnsi="Arial" w:hint="default"/>
      </w:rPr>
    </w:lvl>
    <w:lvl w:ilvl="7" w:tplc="FCDAC8EA" w:tentative="1">
      <w:start w:val="1"/>
      <w:numFmt w:val="bullet"/>
      <w:lvlText w:val="•"/>
      <w:lvlJc w:val="left"/>
      <w:pPr>
        <w:tabs>
          <w:tab w:val="num" w:pos="5760"/>
        </w:tabs>
        <w:ind w:left="5760" w:hanging="360"/>
      </w:pPr>
      <w:rPr>
        <w:rFonts w:ascii="Arial" w:hAnsi="Arial" w:hint="default"/>
      </w:rPr>
    </w:lvl>
    <w:lvl w:ilvl="8" w:tplc="6C8E09C8" w:tentative="1">
      <w:start w:val="1"/>
      <w:numFmt w:val="bullet"/>
      <w:lvlText w:val="•"/>
      <w:lvlJc w:val="left"/>
      <w:pPr>
        <w:tabs>
          <w:tab w:val="num" w:pos="6480"/>
        </w:tabs>
        <w:ind w:left="6480" w:hanging="360"/>
      </w:pPr>
      <w:rPr>
        <w:rFonts w:ascii="Arial" w:hAnsi="Arial" w:hint="default"/>
      </w:rPr>
    </w:lvl>
  </w:abstractNum>
  <w:abstractNum w:abstractNumId="1">
    <w:nsid w:val="13F02017"/>
    <w:multiLevelType w:val="hybridMultilevel"/>
    <w:tmpl w:val="90E04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1B84BA5"/>
    <w:multiLevelType w:val="hybridMultilevel"/>
    <w:tmpl w:val="A0C2B74C"/>
    <w:lvl w:ilvl="0" w:tplc="959E6142">
      <w:start w:val="1"/>
      <w:numFmt w:val="bullet"/>
      <w:lvlText w:val="•"/>
      <w:lvlJc w:val="left"/>
      <w:pPr>
        <w:tabs>
          <w:tab w:val="num" w:pos="720"/>
        </w:tabs>
        <w:ind w:left="720" w:hanging="360"/>
      </w:pPr>
      <w:rPr>
        <w:rFonts w:ascii="Arial" w:hAnsi="Arial" w:hint="default"/>
      </w:rPr>
    </w:lvl>
    <w:lvl w:ilvl="1" w:tplc="BEE8462C" w:tentative="1">
      <w:start w:val="1"/>
      <w:numFmt w:val="bullet"/>
      <w:lvlText w:val="•"/>
      <w:lvlJc w:val="left"/>
      <w:pPr>
        <w:tabs>
          <w:tab w:val="num" w:pos="1440"/>
        </w:tabs>
        <w:ind w:left="1440" w:hanging="360"/>
      </w:pPr>
      <w:rPr>
        <w:rFonts w:ascii="Arial" w:hAnsi="Arial" w:hint="default"/>
      </w:rPr>
    </w:lvl>
    <w:lvl w:ilvl="2" w:tplc="8DCC2DFA" w:tentative="1">
      <w:start w:val="1"/>
      <w:numFmt w:val="bullet"/>
      <w:lvlText w:val="•"/>
      <w:lvlJc w:val="left"/>
      <w:pPr>
        <w:tabs>
          <w:tab w:val="num" w:pos="2160"/>
        </w:tabs>
        <w:ind w:left="2160" w:hanging="360"/>
      </w:pPr>
      <w:rPr>
        <w:rFonts w:ascii="Arial" w:hAnsi="Arial" w:hint="default"/>
      </w:rPr>
    </w:lvl>
    <w:lvl w:ilvl="3" w:tplc="3962B7A0" w:tentative="1">
      <w:start w:val="1"/>
      <w:numFmt w:val="bullet"/>
      <w:lvlText w:val="•"/>
      <w:lvlJc w:val="left"/>
      <w:pPr>
        <w:tabs>
          <w:tab w:val="num" w:pos="2880"/>
        </w:tabs>
        <w:ind w:left="2880" w:hanging="360"/>
      </w:pPr>
      <w:rPr>
        <w:rFonts w:ascii="Arial" w:hAnsi="Arial" w:hint="default"/>
      </w:rPr>
    </w:lvl>
    <w:lvl w:ilvl="4" w:tplc="EAFA089C" w:tentative="1">
      <w:start w:val="1"/>
      <w:numFmt w:val="bullet"/>
      <w:lvlText w:val="•"/>
      <w:lvlJc w:val="left"/>
      <w:pPr>
        <w:tabs>
          <w:tab w:val="num" w:pos="3600"/>
        </w:tabs>
        <w:ind w:left="3600" w:hanging="360"/>
      </w:pPr>
      <w:rPr>
        <w:rFonts w:ascii="Arial" w:hAnsi="Arial" w:hint="default"/>
      </w:rPr>
    </w:lvl>
    <w:lvl w:ilvl="5" w:tplc="8FEA9452" w:tentative="1">
      <w:start w:val="1"/>
      <w:numFmt w:val="bullet"/>
      <w:lvlText w:val="•"/>
      <w:lvlJc w:val="left"/>
      <w:pPr>
        <w:tabs>
          <w:tab w:val="num" w:pos="4320"/>
        </w:tabs>
        <w:ind w:left="4320" w:hanging="360"/>
      </w:pPr>
      <w:rPr>
        <w:rFonts w:ascii="Arial" w:hAnsi="Arial" w:hint="default"/>
      </w:rPr>
    </w:lvl>
    <w:lvl w:ilvl="6" w:tplc="A3C2F3AA" w:tentative="1">
      <w:start w:val="1"/>
      <w:numFmt w:val="bullet"/>
      <w:lvlText w:val="•"/>
      <w:lvlJc w:val="left"/>
      <w:pPr>
        <w:tabs>
          <w:tab w:val="num" w:pos="5040"/>
        </w:tabs>
        <w:ind w:left="5040" w:hanging="360"/>
      </w:pPr>
      <w:rPr>
        <w:rFonts w:ascii="Arial" w:hAnsi="Arial" w:hint="default"/>
      </w:rPr>
    </w:lvl>
    <w:lvl w:ilvl="7" w:tplc="6EC04FF0" w:tentative="1">
      <w:start w:val="1"/>
      <w:numFmt w:val="bullet"/>
      <w:lvlText w:val="•"/>
      <w:lvlJc w:val="left"/>
      <w:pPr>
        <w:tabs>
          <w:tab w:val="num" w:pos="5760"/>
        </w:tabs>
        <w:ind w:left="5760" w:hanging="360"/>
      </w:pPr>
      <w:rPr>
        <w:rFonts w:ascii="Arial" w:hAnsi="Arial" w:hint="default"/>
      </w:rPr>
    </w:lvl>
    <w:lvl w:ilvl="8" w:tplc="FCDC1E68" w:tentative="1">
      <w:start w:val="1"/>
      <w:numFmt w:val="bullet"/>
      <w:lvlText w:val="•"/>
      <w:lvlJc w:val="left"/>
      <w:pPr>
        <w:tabs>
          <w:tab w:val="num" w:pos="6480"/>
        </w:tabs>
        <w:ind w:left="6480" w:hanging="360"/>
      </w:pPr>
      <w:rPr>
        <w:rFonts w:ascii="Arial" w:hAnsi="Arial" w:hint="default"/>
      </w:rPr>
    </w:lvl>
  </w:abstractNum>
  <w:abstractNum w:abstractNumId="3">
    <w:nsid w:val="244C39B2"/>
    <w:multiLevelType w:val="hybridMultilevel"/>
    <w:tmpl w:val="A1407B72"/>
    <w:lvl w:ilvl="0" w:tplc="323A5C76">
      <w:start w:val="8"/>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8904D4B"/>
    <w:multiLevelType w:val="hybridMultilevel"/>
    <w:tmpl w:val="1138F846"/>
    <w:lvl w:ilvl="0" w:tplc="2EEEDC10">
      <w:start w:val="1"/>
      <w:numFmt w:val="bullet"/>
      <w:lvlText w:val="★"/>
      <w:lvlJc w:val="left"/>
      <w:pPr>
        <w:tabs>
          <w:tab w:val="num" w:pos="720"/>
        </w:tabs>
        <w:ind w:left="720" w:hanging="360"/>
      </w:pPr>
      <w:rPr>
        <w:rFonts w:ascii="MS Mincho" w:hAnsi="MS Mincho" w:hint="default"/>
      </w:rPr>
    </w:lvl>
    <w:lvl w:ilvl="1" w:tplc="14C2C55A">
      <w:start w:val="1"/>
      <w:numFmt w:val="bullet"/>
      <w:lvlText w:val="★"/>
      <w:lvlJc w:val="left"/>
      <w:pPr>
        <w:tabs>
          <w:tab w:val="num" w:pos="1440"/>
        </w:tabs>
        <w:ind w:left="1440" w:hanging="360"/>
      </w:pPr>
      <w:rPr>
        <w:rFonts w:ascii="MS Mincho" w:hAnsi="MS Mincho" w:hint="default"/>
      </w:rPr>
    </w:lvl>
    <w:lvl w:ilvl="2" w:tplc="B4580560" w:tentative="1">
      <w:start w:val="1"/>
      <w:numFmt w:val="bullet"/>
      <w:lvlText w:val="★"/>
      <w:lvlJc w:val="left"/>
      <w:pPr>
        <w:tabs>
          <w:tab w:val="num" w:pos="2160"/>
        </w:tabs>
        <w:ind w:left="2160" w:hanging="360"/>
      </w:pPr>
      <w:rPr>
        <w:rFonts w:ascii="MS Mincho" w:hAnsi="MS Mincho" w:hint="default"/>
      </w:rPr>
    </w:lvl>
    <w:lvl w:ilvl="3" w:tplc="A0D6E272" w:tentative="1">
      <w:start w:val="1"/>
      <w:numFmt w:val="bullet"/>
      <w:lvlText w:val="★"/>
      <w:lvlJc w:val="left"/>
      <w:pPr>
        <w:tabs>
          <w:tab w:val="num" w:pos="2880"/>
        </w:tabs>
        <w:ind w:left="2880" w:hanging="360"/>
      </w:pPr>
      <w:rPr>
        <w:rFonts w:ascii="MS Mincho" w:hAnsi="MS Mincho" w:hint="default"/>
      </w:rPr>
    </w:lvl>
    <w:lvl w:ilvl="4" w:tplc="EEE2027E" w:tentative="1">
      <w:start w:val="1"/>
      <w:numFmt w:val="bullet"/>
      <w:lvlText w:val="★"/>
      <w:lvlJc w:val="left"/>
      <w:pPr>
        <w:tabs>
          <w:tab w:val="num" w:pos="3600"/>
        </w:tabs>
        <w:ind w:left="3600" w:hanging="360"/>
      </w:pPr>
      <w:rPr>
        <w:rFonts w:ascii="MS Mincho" w:hAnsi="MS Mincho" w:hint="default"/>
      </w:rPr>
    </w:lvl>
    <w:lvl w:ilvl="5" w:tplc="1D2C7EEE" w:tentative="1">
      <w:start w:val="1"/>
      <w:numFmt w:val="bullet"/>
      <w:lvlText w:val="★"/>
      <w:lvlJc w:val="left"/>
      <w:pPr>
        <w:tabs>
          <w:tab w:val="num" w:pos="4320"/>
        </w:tabs>
        <w:ind w:left="4320" w:hanging="360"/>
      </w:pPr>
      <w:rPr>
        <w:rFonts w:ascii="MS Mincho" w:hAnsi="MS Mincho" w:hint="default"/>
      </w:rPr>
    </w:lvl>
    <w:lvl w:ilvl="6" w:tplc="E5BE55E8" w:tentative="1">
      <w:start w:val="1"/>
      <w:numFmt w:val="bullet"/>
      <w:lvlText w:val="★"/>
      <w:lvlJc w:val="left"/>
      <w:pPr>
        <w:tabs>
          <w:tab w:val="num" w:pos="5040"/>
        </w:tabs>
        <w:ind w:left="5040" w:hanging="360"/>
      </w:pPr>
      <w:rPr>
        <w:rFonts w:ascii="MS Mincho" w:hAnsi="MS Mincho" w:hint="default"/>
      </w:rPr>
    </w:lvl>
    <w:lvl w:ilvl="7" w:tplc="33BE6796" w:tentative="1">
      <w:start w:val="1"/>
      <w:numFmt w:val="bullet"/>
      <w:lvlText w:val="★"/>
      <w:lvlJc w:val="left"/>
      <w:pPr>
        <w:tabs>
          <w:tab w:val="num" w:pos="5760"/>
        </w:tabs>
        <w:ind w:left="5760" w:hanging="360"/>
      </w:pPr>
      <w:rPr>
        <w:rFonts w:ascii="MS Mincho" w:hAnsi="MS Mincho" w:hint="default"/>
      </w:rPr>
    </w:lvl>
    <w:lvl w:ilvl="8" w:tplc="549A1552" w:tentative="1">
      <w:start w:val="1"/>
      <w:numFmt w:val="bullet"/>
      <w:lvlText w:val="★"/>
      <w:lvlJc w:val="left"/>
      <w:pPr>
        <w:tabs>
          <w:tab w:val="num" w:pos="6480"/>
        </w:tabs>
        <w:ind w:left="6480" w:hanging="360"/>
      </w:pPr>
      <w:rPr>
        <w:rFonts w:ascii="MS Mincho" w:hAnsi="MS Mincho" w:hint="default"/>
      </w:rPr>
    </w:lvl>
  </w:abstractNum>
  <w:abstractNum w:abstractNumId="5">
    <w:nsid w:val="2BF21B9C"/>
    <w:multiLevelType w:val="hybridMultilevel"/>
    <w:tmpl w:val="B31E0818"/>
    <w:lvl w:ilvl="0" w:tplc="CF6E442C">
      <w:start w:val="1"/>
      <w:numFmt w:val="bullet"/>
      <w:lvlText w:val="•"/>
      <w:lvlJc w:val="left"/>
      <w:pPr>
        <w:tabs>
          <w:tab w:val="num" w:pos="720"/>
        </w:tabs>
        <w:ind w:left="720" w:hanging="360"/>
      </w:pPr>
      <w:rPr>
        <w:rFonts w:ascii="Arial" w:hAnsi="Arial" w:hint="default"/>
      </w:rPr>
    </w:lvl>
    <w:lvl w:ilvl="1" w:tplc="D58C0C32" w:tentative="1">
      <w:start w:val="1"/>
      <w:numFmt w:val="bullet"/>
      <w:lvlText w:val="•"/>
      <w:lvlJc w:val="left"/>
      <w:pPr>
        <w:tabs>
          <w:tab w:val="num" w:pos="1440"/>
        </w:tabs>
        <w:ind w:left="1440" w:hanging="360"/>
      </w:pPr>
      <w:rPr>
        <w:rFonts w:ascii="Arial" w:hAnsi="Arial" w:hint="default"/>
      </w:rPr>
    </w:lvl>
    <w:lvl w:ilvl="2" w:tplc="27AC7742" w:tentative="1">
      <w:start w:val="1"/>
      <w:numFmt w:val="bullet"/>
      <w:lvlText w:val="•"/>
      <w:lvlJc w:val="left"/>
      <w:pPr>
        <w:tabs>
          <w:tab w:val="num" w:pos="2160"/>
        </w:tabs>
        <w:ind w:left="2160" w:hanging="360"/>
      </w:pPr>
      <w:rPr>
        <w:rFonts w:ascii="Arial" w:hAnsi="Arial" w:hint="default"/>
      </w:rPr>
    </w:lvl>
    <w:lvl w:ilvl="3" w:tplc="8DBCFC4A" w:tentative="1">
      <w:start w:val="1"/>
      <w:numFmt w:val="bullet"/>
      <w:lvlText w:val="•"/>
      <w:lvlJc w:val="left"/>
      <w:pPr>
        <w:tabs>
          <w:tab w:val="num" w:pos="2880"/>
        </w:tabs>
        <w:ind w:left="2880" w:hanging="360"/>
      </w:pPr>
      <w:rPr>
        <w:rFonts w:ascii="Arial" w:hAnsi="Arial" w:hint="default"/>
      </w:rPr>
    </w:lvl>
    <w:lvl w:ilvl="4" w:tplc="3A0A1544" w:tentative="1">
      <w:start w:val="1"/>
      <w:numFmt w:val="bullet"/>
      <w:lvlText w:val="•"/>
      <w:lvlJc w:val="left"/>
      <w:pPr>
        <w:tabs>
          <w:tab w:val="num" w:pos="3600"/>
        </w:tabs>
        <w:ind w:left="3600" w:hanging="360"/>
      </w:pPr>
      <w:rPr>
        <w:rFonts w:ascii="Arial" w:hAnsi="Arial" w:hint="default"/>
      </w:rPr>
    </w:lvl>
    <w:lvl w:ilvl="5" w:tplc="2110AD66" w:tentative="1">
      <w:start w:val="1"/>
      <w:numFmt w:val="bullet"/>
      <w:lvlText w:val="•"/>
      <w:lvlJc w:val="left"/>
      <w:pPr>
        <w:tabs>
          <w:tab w:val="num" w:pos="4320"/>
        </w:tabs>
        <w:ind w:left="4320" w:hanging="360"/>
      </w:pPr>
      <w:rPr>
        <w:rFonts w:ascii="Arial" w:hAnsi="Arial" w:hint="default"/>
      </w:rPr>
    </w:lvl>
    <w:lvl w:ilvl="6" w:tplc="D584AA78" w:tentative="1">
      <w:start w:val="1"/>
      <w:numFmt w:val="bullet"/>
      <w:lvlText w:val="•"/>
      <w:lvlJc w:val="left"/>
      <w:pPr>
        <w:tabs>
          <w:tab w:val="num" w:pos="5040"/>
        </w:tabs>
        <w:ind w:left="5040" w:hanging="360"/>
      </w:pPr>
      <w:rPr>
        <w:rFonts w:ascii="Arial" w:hAnsi="Arial" w:hint="default"/>
      </w:rPr>
    </w:lvl>
    <w:lvl w:ilvl="7" w:tplc="3E268CFC" w:tentative="1">
      <w:start w:val="1"/>
      <w:numFmt w:val="bullet"/>
      <w:lvlText w:val="•"/>
      <w:lvlJc w:val="left"/>
      <w:pPr>
        <w:tabs>
          <w:tab w:val="num" w:pos="5760"/>
        </w:tabs>
        <w:ind w:left="5760" w:hanging="360"/>
      </w:pPr>
      <w:rPr>
        <w:rFonts w:ascii="Arial" w:hAnsi="Arial" w:hint="default"/>
      </w:rPr>
    </w:lvl>
    <w:lvl w:ilvl="8" w:tplc="39A2604E" w:tentative="1">
      <w:start w:val="1"/>
      <w:numFmt w:val="bullet"/>
      <w:lvlText w:val="•"/>
      <w:lvlJc w:val="left"/>
      <w:pPr>
        <w:tabs>
          <w:tab w:val="num" w:pos="6480"/>
        </w:tabs>
        <w:ind w:left="6480" w:hanging="360"/>
      </w:pPr>
      <w:rPr>
        <w:rFonts w:ascii="Arial" w:hAnsi="Arial" w:hint="default"/>
      </w:rPr>
    </w:lvl>
  </w:abstractNum>
  <w:abstractNum w:abstractNumId="6">
    <w:nsid w:val="377E2DF0"/>
    <w:multiLevelType w:val="hybridMultilevel"/>
    <w:tmpl w:val="34121CC0"/>
    <w:lvl w:ilvl="0" w:tplc="624C55A0">
      <w:start w:val="1"/>
      <w:numFmt w:val="bullet"/>
      <w:lvlText w:val="•"/>
      <w:lvlJc w:val="left"/>
      <w:pPr>
        <w:tabs>
          <w:tab w:val="num" w:pos="720"/>
        </w:tabs>
        <w:ind w:left="720" w:hanging="360"/>
      </w:pPr>
      <w:rPr>
        <w:rFonts w:ascii="Arial" w:hAnsi="Arial" w:hint="default"/>
      </w:rPr>
    </w:lvl>
    <w:lvl w:ilvl="1" w:tplc="4EE64AFC" w:tentative="1">
      <w:start w:val="1"/>
      <w:numFmt w:val="bullet"/>
      <w:lvlText w:val="•"/>
      <w:lvlJc w:val="left"/>
      <w:pPr>
        <w:tabs>
          <w:tab w:val="num" w:pos="1440"/>
        </w:tabs>
        <w:ind w:left="1440" w:hanging="360"/>
      </w:pPr>
      <w:rPr>
        <w:rFonts w:ascii="Arial" w:hAnsi="Arial" w:hint="default"/>
      </w:rPr>
    </w:lvl>
    <w:lvl w:ilvl="2" w:tplc="1EDE9B50" w:tentative="1">
      <w:start w:val="1"/>
      <w:numFmt w:val="bullet"/>
      <w:lvlText w:val="•"/>
      <w:lvlJc w:val="left"/>
      <w:pPr>
        <w:tabs>
          <w:tab w:val="num" w:pos="2160"/>
        </w:tabs>
        <w:ind w:left="2160" w:hanging="360"/>
      </w:pPr>
      <w:rPr>
        <w:rFonts w:ascii="Arial" w:hAnsi="Arial" w:hint="default"/>
      </w:rPr>
    </w:lvl>
    <w:lvl w:ilvl="3" w:tplc="F1E81090" w:tentative="1">
      <w:start w:val="1"/>
      <w:numFmt w:val="bullet"/>
      <w:lvlText w:val="•"/>
      <w:lvlJc w:val="left"/>
      <w:pPr>
        <w:tabs>
          <w:tab w:val="num" w:pos="2880"/>
        </w:tabs>
        <w:ind w:left="2880" w:hanging="360"/>
      </w:pPr>
      <w:rPr>
        <w:rFonts w:ascii="Arial" w:hAnsi="Arial" w:hint="default"/>
      </w:rPr>
    </w:lvl>
    <w:lvl w:ilvl="4" w:tplc="E66C7208" w:tentative="1">
      <w:start w:val="1"/>
      <w:numFmt w:val="bullet"/>
      <w:lvlText w:val="•"/>
      <w:lvlJc w:val="left"/>
      <w:pPr>
        <w:tabs>
          <w:tab w:val="num" w:pos="3600"/>
        </w:tabs>
        <w:ind w:left="3600" w:hanging="360"/>
      </w:pPr>
      <w:rPr>
        <w:rFonts w:ascii="Arial" w:hAnsi="Arial" w:hint="default"/>
      </w:rPr>
    </w:lvl>
    <w:lvl w:ilvl="5" w:tplc="FD86BF0A" w:tentative="1">
      <w:start w:val="1"/>
      <w:numFmt w:val="bullet"/>
      <w:lvlText w:val="•"/>
      <w:lvlJc w:val="left"/>
      <w:pPr>
        <w:tabs>
          <w:tab w:val="num" w:pos="4320"/>
        </w:tabs>
        <w:ind w:left="4320" w:hanging="360"/>
      </w:pPr>
      <w:rPr>
        <w:rFonts w:ascii="Arial" w:hAnsi="Arial" w:hint="default"/>
      </w:rPr>
    </w:lvl>
    <w:lvl w:ilvl="6" w:tplc="81587DFE" w:tentative="1">
      <w:start w:val="1"/>
      <w:numFmt w:val="bullet"/>
      <w:lvlText w:val="•"/>
      <w:lvlJc w:val="left"/>
      <w:pPr>
        <w:tabs>
          <w:tab w:val="num" w:pos="5040"/>
        </w:tabs>
        <w:ind w:left="5040" w:hanging="360"/>
      </w:pPr>
      <w:rPr>
        <w:rFonts w:ascii="Arial" w:hAnsi="Arial" w:hint="default"/>
      </w:rPr>
    </w:lvl>
    <w:lvl w:ilvl="7" w:tplc="E5D81692" w:tentative="1">
      <w:start w:val="1"/>
      <w:numFmt w:val="bullet"/>
      <w:lvlText w:val="•"/>
      <w:lvlJc w:val="left"/>
      <w:pPr>
        <w:tabs>
          <w:tab w:val="num" w:pos="5760"/>
        </w:tabs>
        <w:ind w:left="5760" w:hanging="360"/>
      </w:pPr>
      <w:rPr>
        <w:rFonts w:ascii="Arial" w:hAnsi="Arial" w:hint="default"/>
      </w:rPr>
    </w:lvl>
    <w:lvl w:ilvl="8" w:tplc="33EE9B66" w:tentative="1">
      <w:start w:val="1"/>
      <w:numFmt w:val="bullet"/>
      <w:lvlText w:val="•"/>
      <w:lvlJc w:val="left"/>
      <w:pPr>
        <w:tabs>
          <w:tab w:val="num" w:pos="6480"/>
        </w:tabs>
        <w:ind w:left="6480" w:hanging="360"/>
      </w:pPr>
      <w:rPr>
        <w:rFonts w:ascii="Arial" w:hAnsi="Arial" w:hint="default"/>
      </w:rPr>
    </w:lvl>
  </w:abstractNum>
  <w:abstractNum w:abstractNumId="7">
    <w:nsid w:val="389A351E"/>
    <w:multiLevelType w:val="hybridMultilevel"/>
    <w:tmpl w:val="F21A7CFA"/>
    <w:lvl w:ilvl="0" w:tplc="EB441780">
      <w:start w:val="1"/>
      <w:numFmt w:val="bullet"/>
      <w:lvlText w:val="•"/>
      <w:lvlJc w:val="left"/>
      <w:pPr>
        <w:tabs>
          <w:tab w:val="num" w:pos="720"/>
        </w:tabs>
        <w:ind w:left="720" w:hanging="360"/>
      </w:pPr>
      <w:rPr>
        <w:rFonts w:ascii="Arial" w:hAnsi="Arial" w:hint="default"/>
      </w:rPr>
    </w:lvl>
    <w:lvl w:ilvl="1" w:tplc="E2FA4A06" w:tentative="1">
      <w:start w:val="1"/>
      <w:numFmt w:val="bullet"/>
      <w:lvlText w:val="•"/>
      <w:lvlJc w:val="left"/>
      <w:pPr>
        <w:tabs>
          <w:tab w:val="num" w:pos="1440"/>
        </w:tabs>
        <w:ind w:left="1440" w:hanging="360"/>
      </w:pPr>
      <w:rPr>
        <w:rFonts w:ascii="Arial" w:hAnsi="Arial" w:hint="default"/>
      </w:rPr>
    </w:lvl>
    <w:lvl w:ilvl="2" w:tplc="5330E6CA" w:tentative="1">
      <w:start w:val="1"/>
      <w:numFmt w:val="bullet"/>
      <w:lvlText w:val="•"/>
      <w:lvlJc w:val="left"/>
      <w:pPr>
        <w:tabs>
          <w:tab w:val="num" w:pos="2160"/>
        </w:tabs>
        <w:ind w:left="2160" w:hanging="360"/>
      </w:pPr>
      <w:rPr>
        <w:rFonts w:ascii="Arial" w:hAnsi="Arial" w:hint="default"/>
      </w:rPr>
    </w:lvl>
    <w:lvl w:ilvl="3" w:tplc="57002966" w:tentative="1">
      <w:start w:val="1"/>
      <w:numFmt w:val="bullet"/>
      <w:lvlText w:val="•"/>
      <w:lvlJc w:val="left"/>
      <w:pPr>
        <w:tabs>
          <w:tab w:val="num" w:pos="2880"/>
        </w:tabs>
        <w:ind w:left="2880" w:hanging="360"/>
      </w:pPr>
      <w:rPr>
        <w:rFonts w:ascii="Arial" w:hAnsi="Arial" w:hint="default"/>
      </w:rPr>
    </w:lvl>
    <w:lvl w:ilvl="4" w:tplc="8E723E86" w:tentative="1">
      <w:start w:val="1"/>
      <w:numFmt w:val="bullet"/>
      <w:lvlText w:val="•"/>
      <w:lvlJc w:val="left"/>
      <w:pPr>
        <w:tabs>
          <w:tab w:val="num" w:pos="3600"/>
        </w:tabs>
        <w:ind w:left="3600" w:hanging="360"/>
      </w:pPr>
      <w:rPr>
        <w:rFonts w:ascii="Arial" w:hAnsi="Arial" w:hint="default"/>
      </w:rPr>
    </w:lvl>
    <w:lvl w:ilvl="5" w:tplc="23DCF9B6" w:tentative="1">
      <w:start w:val="1"/>
      <w:numFmt w:val="bullet"/>
      <w:lvlText w:val="•"/>
      <w:lvlJc w:val="left"/>
      <w:pPr>
        <w:tabs>
          <w:tab w:val="num" w:pos="4320"/>
        </w:tabs>
        <w:ind w:left="4320" w:hanging="360"/>
      </w:pPr>
      <w:rPr>
        <w:rFonts w:ascii="Arial" w:hAnsi="Arial" w:hint="default"/>
      </w:rPr>
    </w:lvl>
    <w:lvl w:ilvl="6" w:tplc="40DEEB7E" w:tentative="1">
      <w:start w:val="1"/>
      <w:numFmt w:val="bullet"/>
      <w:lvlText w:val="•"/>
      <w:lvlJc w:val="left"/>
      <w:pPr>
        <w:tabs>
          <w:tab w:val="num" w:pos="5040"/>
        </w:tabs>
        <w:ind w:left="5040" w:hanging="360"/>
      </w:pPr>
      <w:rPr>
        <w:rFonts w:ascii="Arial" w:hAnsi="Arial" w:hint="default"/>
      </w:rPr>
    </w:lvl>
    <w:lvl w:ilvl="7" w:tplc="06428D50" w:tentative="1">
      <w:start w:val="1"/>
      <w:numFmt w:val="bullet"/>
      <w:lvlText w:val="•"/>
      <w:lvlJc w:val="left"/>
      <w:pPr>
        <w:tabs>
          <w:tab w:val="num" w:pos="5760"/>
        </w:tabs>
        <w:ind w:left="5760" w:hanging="360"/>
      </w:pPr>
      <w:rPr>
        <w:rFonts w:ascii="Arial" w:hAnsi="Arial" w:hint="default"/>
      </w:rPr>
    </w:lvl>
    <w:lvl w:ilvl="8" w:tplc="DE560DE6" w:tentative="1">
      <w:start w:val="1"/>
      <w:numFmt w:val="bullet"/>
      <w:lvlText w:val="•"/>
      <w:lvlJc w:val="left"/>
      <w:pPr>
        <w:tabs>
          <w:tab w:val="num" w:pos="6480"/>
        </w:tabs>
        <w:ind w:left="6480" w:hanging="360"/>
      </w:pPr>
      <w:rPr>
        <w:rFonts w:ascii="Arial" w:hAnsi="Arial" w:hint="default"/>
      </w:rPr>
    </w:lvl>
  </w:abstractNum>
  <w:abstractNum w:abstractNumId="8">
    <w:nsid w:val="486519D6"/>
    <w:multiLevelType w:val="hybridMultilevel"/>
    <w:tmpl w:val="DB2A9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A4E52DB"/>
    <w:multiLevelType w:val="hybridMultilevel"/>
    <w:tmpl w:val="6798BC1E"/>
    <w:lvl w:ilvl="0" w:tplc="E3A6E9DE">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AC53968"/>
    <w:multiLevelType w:val="hybridMultilevel"/>
    <w:tmpl w:val="071C0D60"/>
    <w:lvl w:ilvl="0" w:tplc="991C50AE">
      <w:start w:val="1"/>
      <w:numFmt w:val="bullet"/>
      <w:lvlText w:val="•"/>
      <w:lvlJc w:val="left"/>
      <w:pPr>
        <w:tabs>
          <w:tab w:val="num" w:pos="720"/>
        </w:tabs>
        <w:ind w:left="720" w:hanging="360"/>
      </w:pPr>
      <w:rPr>
        <w:rFonts w:ascii="Arial" w:hAnsi="Arial" w:hint="default"/>
      </w:rPr>
    </w:lvl>
    <w:lvl w:ilvl="1" w:tplc="BCFA4728" w:tentative="1">
      <w:start w:val="1"/>
      <w:numFmt w:val="bullet"/>
      <w:lvlText w:val="•"/>
      <w:lvlJc w:val="left"/>
      <w:pPr>
        <w:tabs>
          <w:tab w:val="num" w:pos="1440"/>
        </w:tabs>
        <w:ind w:left="1440" w:hanging="360"/>
      </w:pPr>
      <w:rPr>
        <w:rFonts w:ascii="Arial" w:hAnsi="Arial" w:hint="default"/>
      </w:rPr>
    </w:lvl>
    <w:lvl w:ilvl="2" w:tplc="3F5AF0E0" w:tentative="1">
      <w:start w:val="1"/>
      <w:numFmt w:val="bullet"/>
      <w:lvlText w:val="•"/>
      <w:lvlJc w:val="left"/>
      <w:pPr>
        <w:tabs>
          <w:tab w:val="num" w:pos="2160"/>
        </w:tabs>
        <w:ind w:left="2160" w:hanging="360"/>
      </w:pPr>
      <w:rPr>
        <w:rFonts w:ascii="Arial" w:hAnsi="Arial" w:hint="default"/>
      </w:rPr>
    </w:lvl>
    <w:lvl w:ilvl="3" w:tplc="71ECF3AE" w:tentative="1">
      <w:start w:val="1"/>
      <w:numFmt w:val="bullet"/>
      <w:lvlText w:val="•"/>
      <w:lvlJc w:val="left"/>
      <w:pPr>
        <w:tabs>
          <w:tab w:val="num" w:pos="2880"/>
        </w:tabs>
        <w:ind w:left="2880" w:hanging="360"/>
      </w:pPr>
      <w:rPr>
        <w:rFonts w:ascii="Arial" w:hAnsi="Arial" w:hint="default"/>
      </w:rPr>
    </w:lvl>
    <w:lvl w:ilvl="4" w:tplc="EE46A008" w:tentative="1">
      <w:start w:val="1"/>
      <w:numFmt w:val="bullet"/>
      <w:lvlText w:val="•"/>
      <w:lvlJc w:val="left"/>
      <w:pPr>
        <w:tabs>
          <w:tab w:val="num" w:pos="3600"/>
        </w:tabs>
        <w:ind w:left="3600" w:hanging="360"/>
      </w:pPr>
      <w:rPr>
        <w:rFonts w:ascii="Arial" w:hAnsi="Arial" w:hint="default"/>
      </w:rPr>
    </w:lvl>
    <w:lvl w:ilvl="5" w:tplc="FE1AC7BC" w:tentative="1">
      <w:start w:val="1"/>
      <w:numFmt w:val="bullet"/>
      <w:lvlText w:val="•"/>
      <w:lvlJc w:val="left"/>
      <w:pPr>
        <w:tabs>
          <w:tab w:val="num" w:pos="4320"/>
        </w:tabs>
        <w:ind w:left="4320" w:hanging="360"/>
      </w:pPr>
      <w:rPr>
        <w:rFonts w:ascii="Arial" w:hAnsi="Arial" w:hint="default"/>
      </w:rPr>
    </w:lvl>
    <w:lvl w:ilvl="6" w:tplc="EE501CEA" w:tentative="1">
      <w:start w:val="1"/>
      <w:numFmt w:val="bullet"/>
      <w:lvlText w:val="•"/>
      <w:lvlJc w:val="left"/>
      <w:pPr>
        <w:tabs>
          <w:tab w:val="num" w:pos="5040"/>
        </w:tabs>
        <w:ind w:left="5040" w:hanging="360"/>
      </w:pPr>
      <w:rPr>
        <w:rFonts w:ascii="Arial" w:hAnsi="Arial" w:hint="default"/>
      </w:rPr>
    </w:lvl>
    <w:lvl w:ilvl="7" w:tplc="8384E376" w:tentative="1">
      <w:start w:val="1"/>
      <w:numFmt w:val="bullet"/>
      <w:lvlText w:val="•"/>
      <w:lvlJc w:val="left"/>
      <w:pPr>
        <w:tabs>
          <w:tab w:val="num" w:pos="5760"/>
        </w:tabs>
        <w:ind w:left="5760" w:hanging="360"/>
      </w:pPr>
      <w:rPr>
        <w:rFonts w:ascii="Arial" w:hAnsi="Arial" w:hint="default"/>
      </w:rPr>
    </w:lvl>
    <w:lvl w:ilvl="8" w:tplc="CFB638EE" w:tentative="1">
      <w:start w:val="1"/>
      <w:numFmt w:val="bullet"/>
      <w:lvlText w:val="•"/>
      <w:lvlJc w:val="left"/>
      <w:pPr>
        <w:tabs>
          <w:tab w:val="num" w:pos="6480"/>
        </w:tabs>
        <w:ind w:left="6480" w:hanging="360"/>
      </w:pPr>
      <w:rPr>
        <w:rFonts w:ascii="Arial" w:hAnsi="Arial" w:hint="default"/>
      </w:rPr>
    </w:lvl>
  </w:abstractNum>
  <w:abstractNum w:abstractNumId="11">
    <w:nsid w:val="4CC14EA1"/>
    <w:multiLevelType w:val="hybridMultilevel"/>
    <w:tmpl w:val="6608A3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1A00EE1"/>
    <w:multiLevelType w:val="hybridMultilevel"/>
    <w:tmpl w:val="237A8638"/>
    <w:lvl w:ilvl="0" w:tplc="99DC38FE">
      <w:start w:val="1"/>
      <w:numFmt w:val="bullet"/>
      <w:lvlText w:val="•"/>
      <w:lvlJc w:val="left"/>
      <w:pPr>
        <w:tabs>
          <w:tab w:val="num" w:pos="720"/>
        </w:tabs>
        <w:ind w:left="720" w:hanging="360"/>
      </w:pPr>
      <w:rPr>
        <w:rFonts w:ascii="Arial" w:hAnsi="Arial" w:hint="default"/>
      </w:rPr>
    </w:lvl>
    <w:lvl w:ilvl="1" w:tplc="EA148E18" w:tentative="1">
      <w:start w:val="1"/>
      <w:numFmt w:val="bullet"/>
      <w:lvlText w:val="•"/>
      <w:lvlJc w:val="left"/>
      <w:pPr>
        <w:tabs>
          <w:tab w:val="num" w:pos="1440"/>
        </w:tabs>
        <w:ind w:left="1440" w:hanging="360"/>
      </w:pPr>
      <w:rPr>
        <w:rFonts w:ascii="Arial" w:hAnsi="Arial" w:hint="default"/>
      </w:rPr>
    </w:lvl>
    <w:lvl w:ilvl="2" w:tplc="BC72DA18" w:tentative="1">
      <w:start w:val="1"/>
      <w:numFmt w:val="bullet"/>
      <w:lvlText w:val="•"/>
      <w:lvlJc w:val="left"/>
      <w:pPr>
        <w:tabs>
          <w:tab w:val="num" w:pos="2160"/>
        </w:tabs>
        <w:ind w:left="2160" w:hanging="360"/>
      </w:pPr>
      <w:rPr>
        <w:rFonts w:ascii="Arial" w:hAnsi="Arial" w:hint="default"/>
      </w:rPr>
    </w:lvl>
    <w:lvl w:ilvl="3" w:tplc="6882C3FC" w:tentative="1">
      <w:start w:val="1"/>
      <w:numFmt w:val="bullet"/>
      <w:lvlText w:val="•"/>
      <w:lvlJc w:val="left"/>
      <w:pPr>
        <w:tabs>
          <w:tab w:val="num" w:pos="2880"/>
        </w:tabs>
        <w:ind w:left="2880" w:hanging="360"/>
      </w:pPr>
      <w:rPr>
        <w:rFonts w:ascii="Arial" w:hAnsi="Arial" w:hint="default"/>
      </w:rPr>
    </w:lvl>
    <w:lvl w:ilvl="4" w:tplc="325EC70E" w:tentative="1">
      <w:start w:val="1"/>
      <w:numFmt w:val="bullet"/>
      <w:lvlText w:val="•"/>
      <w:lvlJc w:val="left"/>
      <w:pPr>
        <w:tabs>
          <w:tab w:val="num" w:pos="3600"/>
        </w:tabs>
        <w:ind w:left="3600" w:hanging="360"/>
      </w:pPr>
      <w:rPr>
        <w:rFonts w:ascii="Arial" w:hAnsi="Arial" w:hint="default"/>
      </w:rPr>
    </w:lvl>
    <w:lvl w:ilvl="5" w:tplc="E0D01290" w:tentative="1">
      <w:start w:val="1"/>
      <w:numFmt w:val="bullet"/>
      <w:lvlText w:val="•"/>
      <w:lvlJc w:val="left"/>
      <w:pPr>
        <w:tabs>
          <w:tab w:val="num" w:pos="4320"/>
        </w:tabs>
        <w:ind w:left="4320" w:hanging="360"/>
      </w:pPr>
      <w:rPr>
        <w:rFonts w:ascii="Arial" w:hAnsi="Arial" w:hint="default"/>
      </w:rPr>
    </w:lvl>
    <w:lvl w:ilvl="6" w:tplc="74A8D07E" w:tentative="1">
      <w:start w:val="1"/>
      <w:numFmt w:val="bullet"/>
      <w:lvlText w:val="•"/>
      <w:lvlJc w:val="left"/>
      <w:pPr>
        <w:tabs>
          <w:tab w:val="num" w:pos="5040"/>
        </w:tabs>
        <w:ind w:left="5040" w:hanging="360"/>
      </w:pPr>
      <w:rPr>
        <w:rFonts w:ascii="Arial" w:hAnsi="Arial" w:hint="default"/>
      </w:rPr>
    </w:lvl>
    <w:lvl w:ilvl="7" w:tplc="F6E0A156" w:tentative="1">
      <w:start w:val="1"/>
      <w:numFmt w:val="bullet"/>
      <w:lvlText w:val="•"/>
      <w:lvlJc w:val="left"/>
      <w:pPr>
        <w:tabs>
          <w:tab w:val="num" w:pos="5760"/>
        </w:tabs>
        <w:ind w:left="5760" w:hanging="360"/>
      </w:pPr>
      <w:rPr>
        <w:rFonts w:ascii="Arial" w:hAnsi="Arial" w:hint="default"/>
      </w:rPr>
    </w:lvl>
    <w:lvl w:ilvl="8" w:tplc="0E2AC65A" w:tentative="1">
      <w:start w:val="1"/>
      <w:numFmt w:val="bullet"/>
      <w:lvlText w:val="•"/>
      <w:lvlJc w:val="left"/>
      <w:pPr>
        <w:tabs>
          <w:tab w:val="num" w:pos="6480"/>
        </w:tabs>
        <w:ind w:left="6480" w:hanging="360"/>
      </w:pPr>
      <w:rPr>
        <w:rFonts w:ascii="Arial" w:hAnsi="Arial" w:hint="default"/>
      </w:rPr>
    </w:lvl>
  </w:abstractNum>
  <w:abstractNum w:abstractNumId="13">
    <w:nsid w:val="61B073F6"/>
    <w:multiLevelType w:val="hybridMultilevel"/>
    <w:tmpl w:val="ECAC39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5BF1402"/>
    <w:multiLevelType w:val="hybridMultilevel"/>
    <w:tmpl w:val="954AD0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85E211C"/>
    <w:multiLevelType w:val="hybridMultilevel"/>
    <w:tmpl w:val="EB8AD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79AF7C0A"/>
    <w:multiLevelType w:val="hybridMultilevel"/>
    <w:tmpl w:val="D2BE5C3C"/>
    <w:lvl w:ilvl="0" w:tplc="08090001">
      <w:start w:val="1"/>
      <w:numFmt w:val="bullet"/>
      <w:lvlText w:val=""/>
      <w:lvlJc w:val="left"/>
      <w:pPr>
        <w:ind w:left="728" w:hanging="360"/>
      </w:pPr>
      <w:rPr>
        <w:rFonts w:ascii="Symbol" w:hAnsi="Symbol" w:hint="default"/>
      </w:rPr>
    </w:lvl>
    <w:lvl w:ilvl="1" w:tplc="08090003" w:tentative="1">
      <w:start w:val="1"/>
      <w:numFmt w:val="bullet"/>
      <w:lvlText w:val="o"/>
      <w:lvlJc w:val="left"/>
      <w:pPr>
        <w:ind w:left="1448" w:hanging="360"/>
      </w:pPr>
      <w:rPr>
        <w:rFonts w:ascii="Courier New" w:hAnsi="Courier New" w:cs="Courier New" w:hint="default"/>
      </w:rPr>
    </w:lvl>
    <w:lvl w:ilvl="2" w:tplc="08090005" w:tentative="1">
      <w:start w:val="1"/>
      <w:numFmt w:val="bullet"/>
      <w:lvlText w:val=""/>
      <w:lvlJc w:val="left"/>
      <w:pPr>
        <w:ind w:left="2168" w:hanging="360"/>
      </w:pPr>
      <w:rPr>
        <w:rFonts w:ascii="Wingdings" w:hAnsi="Wingdings" w:hint="default"/>
      </w:rPr>
    </w:lvl>
    <w:lvl w:ilvl="3" w:tplc="08090001" w:tentative="1">
      <w:start w:val="1"/>
      <w:numFmt w:val="bullet"/>
      <w:lvlText w:val=""/>
      <w:lvlJc w:val="left"/>
      <w:pPr>
        <w:ind w:left="2888" w:hanging="360"/>
      </w:pPr>
      <w:rPr>
        <w:rFonts w:ascii="Symbol" w:hAnsi="Symbol" w:hint="default"/>
      </w:rPr>
    </w:lvl>
    <w:lvl w:ilvl="4" w:tplc="08090003" w:tentative="1">
      <w:start w:val="1"/>
      <w:numFmt w:val="bullet"/>
      <w:lvlText w:val="o"/>
      <w:lvlJc w:val="left"/>
      <w:pPr>
        <w:ind w:left="3608" w:hanging="360"/>
      </w:pPr>
      <w:rPr>
        <w:rFonts w:ascii="Courier New" w:hAnsi="Courier New" w:cs="Courier New" w:hint="default"/>
      </w:rPr>
    </w:lvl>
    <w:lvl w:ilvl="5" w:tplc="08090005" w:tentative="1">
      <w:start w:val="1"/>
      <w:numFmt w:val="bullet"/>
      <w:lvlText w:val=""/>
      <w:lvlJc w:val="left"/>
      <w:pPr>
        <w:ind w:left="4328" w:hanging="360"/>
      </w:pPr>
      <w:rPr>
        <w:rFonts w:ascii="Wingdings" w:hAnsi="Wingdings" w:hint="default"/>
      </w:rPr>
    </w:lvl>
    <w:lvl w:ilvl="6" w:tplc="08090001" w:tentative="1">
      <w:start w:val="1"/>
      <w:numFmt w:val="bullet"/>
      <w:lvlText w:val=""/>
      <w:lvlJc w:val="left"/>
      <w:pPr>
        <w:ind w:left="5048" w:hanging="360"/>
      </w:pPr>
      <w:rPr>
        <w:rFonts w:ascii="Symbol" w:hAnsi="Symbol" w:hint="default"/>
      </w:rPr>
    </w:lvl>
    <w:lvl w:ilvl="7" w:tplc="08090003" w:tentative="1">
      <w:start w:val="1"/>
      <w:numFmt w:val="bullet"/>
      <w:lvlText w:val="o"/>
      <w:lvlJc w:val="left"/>
      <w:pPr>
        <w:ind w:left="5768" w:hanging="360"/>
      </w:pPr>
      <w:rPr>
        <w:rFonts w:ascii="Courier New" w:hAnsi="Courier New" w:cs="Courier New" w:hint="default"/>
      </w:rPr>
    </w:lvl>
    <w:lvl w:ilvl="8" w:tplc="08090005" w:tentative="1">
      <w:start w:val="1"/>
      <w:numFmt w:val="bullet"/>
      <w:lvlText w:val=""/>
      <w:lvlJc w:val="left"/>
      <w:pPr>
        <w:ind w:left="6488" w:hanging="360"/>
      </w:pPr>
      <w:rPr>
        <w:rFonts w:ascii="Wingdings" w:hAnsi="Wingdings" w:hint="default"/>
      </w:rPr>
    </w:lvl>
  </w:abstractNum>
  <w:abstractNum w:abstractNumId="17">
    <w:nsid w:val="7CD25D4F"/>
    <w:multiLevelType w:val="hybridMultilevel"/>
    <w:tmpl w:val="AF501C4E"/>
    <w:lvl w:ilvl="0" w:tplc="508EB546">
      <w:start w:val="1"/>
      <w:numFmt w:val="bullet"/>
      <w:lvlText w:val="•"/>
      <w:lvlJc w:val="left"/>
      <w:pPr>
        <w:tabs>
          <w:tab w:val="num" w:pos="720"/>
        </w:tabs>
        <w:ind w:left="720" w:hanging="360"/>
      </w:pPr>
      <w:rPr>
        <w:rFonts w:ascii="Arial" w:hAnsi="Arial" w:hint="default"/>
      </w:rPr>
    </w:lvl>
    <w:lvl w:ilvl="1" w:tplc="EE02500A" w:tentative="1">
      <w:start w:val="1"/>
      <w:numFmt w:val="bullet"/>
      <w:lvlText w:val="•"/>
      <w:lvlJc w:val="left"/>
      <w:pPr>
        <w:tabs>
          <w:tab w:val="num" w:pos="1440"/>
        </w:tabs>
        <w:ind w:left="1440" w:hanging="360"/>
      </w:pPr>
      <w:rPr>
        <w:rFonts w:ascii="Arial" w:hAnsi="Arial" w:hint="default"/>
      </w:rPr>
    </w:lvl>
    <w:lvl w:ilvl="2" w:tplc="1DF0008C" w:tentative="1">
      <w:start w:val="1"/>
      <w:numFmt w:val="bullet"/>
      <w:lvlText w:val="•"/>
      <w:lvlJc w:val="left"/>
      <w:pPr>
        <w:tabs>
          <w:tab w:val="num" w:pos="2160"/>
        </w:tabs>
        <w:ind w:left="2160" w:hanging="360"/>
      </w:pPr>
      <w:rPr>
        <w:rFonts w:ascii="Arial" w:hAnsi="Arial" w:hint="default"/>
      </w:rPr>
    </w:lvl>
    <w:lvl w:ilvl="3" w:tplc="40B4BFE6" w:tentative="1">
      <w:start w:val="1"/>
      <w:numFmt w:val="bullet"/>
      <w:lvlText w:val="•"/>
      <w:lvlJc w:val="left"/>
      <w:pPr>
        <w:tabs>
          <w:tab w:val="num" w:pos="2880"/>
        </w:tabs>
        <w:ind w:left="2880" w:hanging="360"/>
      </w:pPr>
      <w:rPr>
        <w:rFonts w:ascii="Arial" w:hAnsi="Arial" w:hint="default"/>
      </w:rPr>
    </w:lvl>
    <w:lvl w:ilvl="4" w:tplc="7DDAB538" w:tentative="1">
      <w:start w:val="1"/>
      <w:numFmt w:val="bullet"/>
      <w:lvlText w:val="•"/>
      <w:lvlJc w:val="left"/>
      <w:pPr>
        <w:tabs>
          <w:tab w:val="num" w:pos="3600"/>
        </w:tabs>
        <w:ind w:left="3600" w:hanging="360"/>
      </w:pPr>
      <w:rPr>
        <w:rFonts w:ascii="Arial" w:hAnsi="Arial" w:hint="default"/>
      </w:rPr>
    </w:lvl>
    <w:lvl w:ilvl="5" w:tplc="B91C095C" w:tentative="1">
      <w:start w:val="1"/>
      <w:numFmt w:val="bullet"/>
      <w:lvlText w:val="•"/>
      <w:lvlJc w:val="left"/>
      <w:pPr>
        <w:tabs>
          <w:tab w:val="num" w:pos="4320"/>
        </w:tabs>
        <w:ind w:left="4320" w:hanging="360"/>
      </w:pPr>
      <w:rPr>
        <w:rFonts w:ascii="Arial" w:hAnsi="Arial" w:hint="default"/>
      </w:rPr>
    </w:lvl>
    <w:lvl w:ilvl="6" w:tplc="55AC13D0" w:tentative="1">
      <w:start w:val="1"/>
      <w:numFmt w:val="bullet"/>
      <w:lvlText w:val="•"/>
      <w:lvlJc w:val="left"/>
      <w:pPr>
        <w:tabs>
          <w:tab w:val="num" w:pos="5040"/>
        </w:tabs>
        <w:ind w:left="5040" w:hanging="360"/>
      </w:pPr>
      <w:rPr>
        <w:rFonts w:ascii="Arial" w:hAnsi="Arial" w:hint="default"/>
      </w:rPr>
    </w:lvl>
    <w:lvl w:ilvl="7" w:tplc="75688DEC" w:tentative="1">
      <w:start w:val="1"/>
      <w:numFmt w:val="bullet"/>
      <w:lvlText w:val="•"/>
      <w:lvlJc w:val="left"/>
      <w:pPr>
        <w:tabs>
          <w:tab w:val="num" w:pos="5760"/>
        </w:tabs>
        <w:ind w:left="5760" w:hanging="360"/>
      </w:pPr>
      <w:rPr>
        <w:rFonts w:ascii="Arial" w:hAnsi="Arial" w:hint="default"/>
      </w:rPr>
    </w:lvl>
    <w:lvl w:ilvl="8" w:tplc="0FEE6BEC"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14"/>
  </w:num>
  <w:num w:numId="3">
    <w:abstractNumId w:val="16"/>
  </w:num>
  <w:num w:numId="4">
    <w:abstractNumId w:val="13"/>
  </w:num>
  <w:num w:numId="5">
    <w:abstractNumId w:val="5"/>
  </w:num>
  <w:num w:numId="6">
    <w:abstractNumId w:val="12"/>
  </w:num>
  <w:num w:numId="7">
    <w:abstractNumId w:val="15"/>
  </w:num>
  <w:num w:numId="8">
    <w:abstractNumId w:val="8"/>
  </w:num>
  <w:num w:numId="9">
    <w:abstractNumId w:val="6"/>
  </w:num>
  <w:num w:numId="10">
    <w:abstractNumId w:val="10"/>
  </w:num>
  <w:num w:numId="11">
    <w:abstractNumId w:val="1"/>
  </w:num>
  <w:num w:numId="12">
    <w:abstractNumId w:val="11"/>
  </w:num>
  <w:num w:numId="13">
    <w:abstractNumId w:val="9"/>
  </w:num>
  <w:num w:numId="14">
    <w:abstractNumId w:val="2"/>
  </w:num>
  <w:num w:numId="15">
    <w:abstractNumId w:val="4"/>
  </w:num>
  <w:num w:numId="16">
    <w:abstractNumId w:val="0"/>
  </w:num>
  <w:num w:numId="17">
    <w:abstractNumId w:val="7"/>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A77"/>
    <w:rsid w:val="00342DD2"/>
    <w:rsid w:val="004E6BB9"/>
    <w:rsid w:val="004F3944"/>
    <w:rsid w:val="005C54B8"/>
    <w:rsid w:val="00637414"/>
    <w:rsid w:val="008B5255"/>
    <w:rsid w:val="00936A77"/>
    <w:rsid w:val="00C03E11"/>
    <w:rsid w:val="00E756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36A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3E1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36A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03E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62637">
      <w:bodyDiv w:val="1"/>
      <w:marLeft w:val="0"/>
      <w:marRight w:val="0"/>
      <w:marTop w:val="0"/>
      <w:marBottom w:val="0"/>
      <w:divBdr>
        <w:top w:val="none" w:sz="0" w:space="0" w:color="auto"/>
        <w:left w:val="none" w:sz="0" w:space="0" w:color="auto"/>
        <w:bottom w:val="none" w:sz="0" w:space="0" w:color="auto"/>
        <w:right w:val="none" w:sz="0" w:space="0" w:color="auto"/>
      </w:divBdr>
      <w:divsChild>
        <w:div w:id="249194049">
          <w:marLeft w:val="547"/>
          <w:marRight w:val="0"/>
          <w:marTop w:val="0"/>
          <w:marBottom w:val="0"/>
          <w:divBdr>
            <w:top w:val="none" w:sz="0" w:space="0" w:color="auto"/>
            <w:left w:val="none" w:sz="0" w:space="0" w:color="auto"/>
            <w:bottom w:val="none" w:sz="0" w:space="0" w:color="auto"/>
            <w:right w:val="none" w:sz="0" w:space="0" w:color="auto"/>
          </w:divBdr>
        </w:div>
      </w:divsChild>
    </w:div>
    <w:div w:id="231426893">
      <w:bodyDiv w:val="1"/>
      <w:marLeft w:val="0"/>
      <w:marRight w:val="0"/>
      <w:marTop w:val="0"/>
      <w:marBottom w:val="0"/>
      <w:divBdr>
        <w:top w:val="none" w:sz="0" w:space="0" w:color="auto"/>
        <w:left w:val="none" w:sz="0" w:space="0" w:color="auto"/>
        <w:bottom w:val="none" w:sz="0" w:space="0" w:color="auto"/>
        <w:right w:val="none" w:sz="0" w:space="0" w:color="auto"/>
      </w:divBdr>
      <w:divsChild>
        <w:div w:id="243220725">
          <w:marLeft w:val="720"/>
          <w:marRight w:val="0"/>
          <w:marTop w:val="128"/>
          <w:marBottom w:val="0"/>
          <w:divBdr>
            <w:top w:val="none" w:sz="0" w:space="0" w:color="auto"/>
            <w:left w:val="none" w:sz="0" w:space="0" w:color="auto"/>
            <w:bottom w:val="none" w:sz="0" w:space="0" w:color="auto"/>
            <w:right w:val="none" w:sz="0" w:space="0" w:color="auto"/>
          </w:divBdr>
        </w:div>
      </w:divsChild>
    </w:div>
    <w:div w:id="421295026">
      <w:bodyDiv w:val="1"/>
      <w:marLeft w:val="0"/>
      <w:marRight w:val="0"/>
      <w:marTop w:val="0"/>
      <w:marBottom w:val="0"/>
      <w:divBdr>
        <w:top w:val="none" w:sz="0" w:space="0" w:color="auto"/>
        <w:left w:val="none" w:sz="0" w:space="0" w:color="auto"/>
        <w:bottom w:val="none" w:sz="0" w:space="0" w:color="auto"/>
        <w:right w:val="none" w:sz="0" w:space="0" w:color="auto"/>
      </w:divBdr>
      <w:divsChild>
        <w:div w:id="680426962">
          <w:marLeft w:val="547"/>
          <w:marRight w:val="0"/>
          <w:marTop w:val="99"/>
          <w:marBottom w:val="0"/>
          <w:divBdr>
            <w:top w:val="none" w:sz="0" w:space="0" w:color="auto"/>
            <w:left w:val="none" w:sz="0" w:space="0" w:color="auto"/>
            <w:bottom w:val="none" w:sz="0" w:space="0" w:color="auto"/>
            <w:right w:val="none" w:sz="0" w:space="0" w:color="auto"/>
          </w:divBdr>
        </w:div>
      </w:divsChild>
    </w:div>
    <w:div w:id="968050943">
      <w:bodyDiv w:val="1"/>
      <w:marLeft w:val="0"/>
      <w:marRight w:val="0"/>
      <w:marTop w:val="0"/>
      <w:marBottom w:val="0"/>
      <w:divBdr>
        <w:top w:val="none" w:sz="0" w:space="0" w:color="auto"/>
        <w:left w:val="none" w:sz="0" w:space="0" w:color="auto"/>
        <w:bottom w:val="none" w:sz="0" w:space="0" w:color="auto"/>
        <w:right w:val="none" w:sz="0" w:space="0" w:color="auto"/>
      </w:divBdr>
      <w:divsChild>
        <w:div w:id="1626548168">
          <w:marLeft w:val="360"/>
          <w:marRight w:val="0"/>
          <w:marTop w:val="200"/>
          <w:marBottom w:val="0"/>
          <w:divBdr>
            <w:top w:val="none" w:sz="0" w:space="0" w:color="auto"/>
            <w:left w:val="none" w:sz="0" w:space="0" w:color="auto"/>
            <w:bottom w:val="none" w:sz="0" w:space="0" w:color="auto"/>
            <w:right w:val="none" w:sz="0" w:space="0" w:color="auto"/>
          </w:divBdr>
        </w:div>
        <w:div w:id="1592814744">
          <w:marLeft w:val="360"/>
          <w:marRight w:val="0"/>
          <w:marTop w:val="200"/>
          <w:marBottom w:val="0"/>
          <w:divBdr>
            <w:top w:val="none" w:sz="0" w:space="0" w:color="auto"/>
            <w:left w:val="none" w:sz="0" w:space="0" w:color="auto"/>
            <w:bottom w:val="none" w:sz="0" w:space="0" w:color="auto"/>
            <w:right w:val="none" w:sz="0" w:space="0" w:color="auto"/>
          </w:divBdr>
        </w:div>
      </w:divsChild>
    </w:div>
    <w:div w:id="1285817732">
      <w:bodyDiv w:val="1"/>
      <w:marLeft w:val="0"/>
      <w:marRight w:val="0"/>
      <w:marTop w:val="0"/>
      <w:marBottom w:val="0"/>
      <w:divBdr>
        <w:top w:val="none" w:sz="0" w:space="0" w:color="auto"/>
        <w:left w:val="none" w:sz="0" w:space="0" w:color="auto"/>
        <w:bottom w:val="none" w:sz="0" w:space="0" w:color="auto"/>
        <w:right w:val="none" w:sz="0" w:space="0" w:color="auto"/>
      </w:divBdr>
      <w:divsChild>
        <w:div w:id="808935683">
          <w:marLeft w:val="547"/>
          <w:marRight w:val="0"/>
          <w:marTop w:val="109"/>
          <w:marBottom w:val="0"/>
          <w:divBdr>
            <w:top w:val="none" w:sz="0" w:space="0" w:color="auto"/>
            <w:left w:val="none" w:sz="0" w:space="0" w:color="auto"/>
            <w:bottom w:val="none" w:sz="0" w:space="0" w:color="auto"/>
            <w:right w:val="none" w:sz="0" w:space="0" w:color="auto"/>
          </w:divBdr>
        </w:div>
      </w:divsChild>
    </w:div>
    <w:div w:id="1508212191">
      <w:bodyDiv w:val="1"/>
      <w:marLeft w:val="0"/>
      <w:marRight w:val="0"/>
      <w:marTop w:val="0"/>
      <w:marBottom w:val="0"/>
      <w:divBdr>
        <w:top w:val="none" w:sz="0" w:space="0" w:color="auto"/>
        <w:left w:val="none" w:sz="0" w:space="0" w:color="auto"/>
        <w:bottom w:val="none" w:sz="0" w:space="0" w:color="auto"/>
        <w:right w:val="none" w:sz="0" w:space="0" w:color="auto"/>
      </w:divBdr>
      <w:divsChild>
        <w:div w:id="1536236763">
          <w:marLeft w:val="720"/>
          <w:marRight w:val="0"/>
          <w:marTop w:val="128"/>
          <w:marBottom w:val="0"/>
          <w:divBdr>
            <w:top w:val="none" w:sz="0" w:space="0" w:color="auto"/>
            <w:left w:val="none" w:sz="0" w:space="0" w:color="auto"/>
            <w:bottom w:val="none" w:sz="0" w:space="0" w:color="auto"/>
            <w:right w:val="none" w:sz="0" w:space="0" w:color="auto"/>
          </w:divBdr>
        </w:div>
        <w:div w:id="1712069985">
          <w:marLeft w:val="720"/>
          <w:marRight w:val="0"/>
          <w:marTop w:val="128"/>
          <w:marBottom w:val="0"/>
          <w:divBdr>
            <w:top w:val="none" w:sz="0" w:space="0" w:color="auto"/>
            <w:left w:val="none" w:sz="0" w:space="0" w:color="auto"/>
            <w:bottom w:val="none" w:sz="0" w:space="0" w:color="auto"/>
            <w:right w:val="none" w:sz="0" w:space="0" w:color="auto"/>
          </w:divBdr>
        </w:div>
        <w:div w:id="1424956924">
          <w:marLeft w:val="720"/>
          <w:marRight w:val="0"/>
          <w:marTop w:val="128"/>
          <w:marBottom w:val="0"/>
          <w:divBdr>
            <w:top w:val="none" w:sz="0" w:space="0" w:color="auto"/>
            <w:left w:val="none" w:sz="0" w:space="0" w:color="auto"/>
            <w:bottom w:val="none" w:sz="0" w:space="0" w:color="auto"/>
            <w:right w:val="none" w:sz="0" w:space="0" w:color="auto"/>
          </w:divBdr>
        </w:div>
      </w:divsChild>
    </w:div>
    <w:div w:id="1515148531">
      <w:bodyDiv w:val="1"/>
      <w:marLeft w:val="0"/>
      <w:marRight w:val="0"/>
      <w:marTop w:val="0"/>
      <w:marBottom w:val="0"/>
      <w:divBdr>
        <w:top w:val="none" w:sz="0" w:space="0" w:color="auto"/>
        <w:left w:val="none" w:sz="0" w:space="0" w:color="auto"/>
        <w:bottom w:val="none" w:sz="0" w:space="0" w:color="auto"/>
        <w:right w:val="none" w:sz="0" w:space="0" w:color="auto"/>
      </w:divBdr>
      <w:divsChild>
        <w:div w:id="1476946625">
          <w:marLeft w:val="547"/>
          <w:marRight w:val="0"/>
          <w:marTop w:val="70"/>
          <w:marBottom w:val="0"/>
          <w:divBdr>
            <w:top w:val="none" w:sz="0" w:space="0" w:color="auto"/>
            <w:left w:val="none" w:sz="0" w:space="0" w:color="auto"/>
            <w:bottom w:val="none" w:sz="0" w:space="0" w:color="auto"/>
            <w:right w:val="none" w:sz="0" w:space="0" w:color="auto"/>
          </w:divBdr>
        </w:div>
        <w:div w:id="137919381">
          <w:marLeft w:val="1166"/>
          <w:marRight w:val="0"/>
          <w:marTop w:val="62"/>
          <w:marBottom w:val="0"/>
          <w:divBdr>
            <w:top w:val="none" w:sz="0" w:space="0" w:color="auto"/>
            <w:left w:val="none" w:sz="0" w:space="0" w:color="auto"/>
            <w:bottom w:val="none" w:sz="0" w:space="0" w:color="auto"/>
            <w:right w:val="none" w:sz="0" w:space="0" w:color="auto"/>
          </w:divBdr>
        </w:div>
        <w:div w:id="1662655233">
          <w:marLeft w:val="1166"/>
          <w:marRight w:val="0"/>
          <w:marTop w:val="62"/>
          <w:marBottom w:val="0"/>
          <w:divBdr>
            <w:top w:val="none" w:sz="0" w:space="0" w:color="auto"/>
            <w:left w:val="none" w:sz="0" w:space="0" w:color="auto"/>
            <w:bottom w:val="none" w:sz="0" w:space="0" w:color="auto"/>
            <w:right w:val="none" w:sz="0" w:space="0" w:color="auto"/>
          </w:divBdr>
        </w:div>
        <w:div w:id="15036166">
          <w:marLeft w:val="547"/>
          <w:marRight w:val="0"/>
          <w:marTop w:val="70"/>
          <w:marBottom w:val="0"/>
          <w:divBdr>
            <w:top w:val="none" w:sz="0" w:space="0" w:color="auto"/>
            <w:left w:val="none" w:sz="0" w:space="0" w:color="auto"/>
            <w:bottom w:val="none" w:sz="0" w:space="0" w:color="auto"/>
            <w:right w:val="none" w:sz="0" w:space="0" w:color="auto"/>
          </w:divBdr>
        </w:div>
        <w:div w:id="476111">
          <w:marLeft w:val="1166"/>
          <w:marRight w:val="0"/>
          <w:marTop w:val="62"/>
          <w:marBottom w:val="0"/>
          <w:divBdr>
            <w:top w:val="none" w:sz="0" w:space="0" w:color="auto"/>
            <w:left w:val="none" w:sz="0" w:space="0" w:color="auto"/>
            <w:bottom w:val="none" w:sz="0" w:space="0" w:color="auto"/>
            <w:right w:val="none" w:sz="0" w:space="0" w:color="auto"/>
          </w:divBdr>
        </w:div>
        <w:div w:id="448361088">
          <w:marLeft w:val="1166"/>
          <w:marRight w:val="0"/>
          <w:marTop w:val="62"/>
          <w:marBottom w:val="0"/>
          <w:divBdr>
            <w:top w:val="none" w:sz="0" w:space="0" w:color="auto"/>
            <w:left w:val="none" w:sz="0" w:space="0" w:color="auto"/>
            <w:bottom w:val="none" w:sz="0" w:space="0" w:color="auto"/>
            <w:right w:val="none" w:sz="0" w:space="0" w:color="auto"/>
          </w:divBdr>
        </w:div>
        <w:div w:id="804931864">
          <w:marLeft w:val="547"/>
          <w:marRight w:val="0"/>
          <w:marTop w:val="70"/>
          <w:marBottom w:val="0"/>
          <w:divBdr>
            <w:top w:val="none" w:sz="0" w:space="0" w:color="auto"/>
            <w:left w:val="none" w:sz="0" w:space="0" w:color="auto"/>
            <w:bottom w:val="none" w:sz="0" w:space="0" w:color="auto"/>
            <w:right w:val="none" w:sz="0" w:space="0" w:color="auto"/>
          </w:divBdr>
        </w:div>
        <w:div w:id="1826699892">
          <w:marLeft w:val="1166"/>
          <w:marRight w:val="0"/>
          <w:marTop w:val="62"/>
          <w:marBottom w:val="0"/>
          <w:divBdr>
            <w:top w:val="none" w:sz="0" w:space="0" w:color="auto"/>
            <w:left w:val="none" w:sz="0" w:space="0" w:color="auto"/>
            <w:bottom w:val="none" w:sz="0" w:space="0" w:color="auto"/>
            <w:right w:val="none" w:sz="0" w:space="0" w:color="auto"/>
          </w:divBdr>
        </w:div>
        <w:div w:id="1214921634">
          <w:marLeft w:val="1166"/>
          <w:marRight w:val="0"/>
          <w:marTop w:val="62"/>
          <w:marBottom w:val="0"/>
          <w:divBdr>
            <w:top w:val="none" w:sz="0" w:space="0" w:color="auto"/>
            <w:left w:val="none" w:sz="0" w:space="0" w:color="auto"/>
            <w:bottom w:val="none" w:sz="0" w:space="0" w:color="auto"/>
            <w:right w:val="none" w:sz="0" w:space="0" w:color="auto"/>
          </w:divBdr>
        </w:div>
        <w:div w:id="2070885501">
          <w:marLeft w:val="547"/>
          <w:marRight w:val="0"/>
          <w:marTop w:val="70"/>
          <w:marBottom w:val="0"/>
          <w:divBdr>
            <w:top w:val="none" w:sz="0" w:space="0" w:color="auto"/>
            <w:left w:val="none" w:sz="0" w:space="0" w:color="auto"/>
            <w:bottom w:val="none" w:sz="0" w:space="0" w:color="auto"/>
            <w:right w:val="none" w:sz="0" w:space="0" w:color="auto"/>
          </w:divBdr>
        </w:div>
        <w:div w:id="778256443">
          <w:marLeft w:val="1166"/>
          <w:marRight w:val="0"/>
          <w:marTop w:val="62"/>
          <w:marBottom w:val="0"/>
          <w:divBdr>
            <w:top w:val="none" w:sz="0" w:space="0" w:color="auto"/>
            <w:left w:val="none" w:sz="0" w:space="0" w:color="auto"/>
            <w:bottom w:val="none" w:sz="0" w:space="0" w:color="auto"/>
            <w:right w:val="none" w:sz="0" w:space="0" w:color="auto"/>
          </w:divBdr>
        </w:div>
        <w:div w:id="2124375933">
          <w:marLeft w:val="1166"/>
          <w:marRight w:val="0"/>
          <w:marTop w:val="62"/>
          <w:marBottom w:val="0"/>
          <w:divBdr>
            <w:top w:val="none" w:sz="0" w:space="0" w:color="auto"/>
            <w:left w:val="none" w:sz="0" w:space="0" w:color="auto"/>
            <w:bottom w:val="none" w:sz="0" w:space="0" w:color="auto"/>
            <w:right w:val="none" w:sz="0" w:space="0" w:color="auto"/>
          </w:divBdr>
        </w:div>
      </w:divsChild>
    </w:div>
    <w:div w:id="1571115785">
      <w:bodyDiv w:val="1"/>
      <w:marLeft w:val="0"/>
      <w:marRight w:val="0"/>
      <w:marTop w:val="0"/>
      <w:marBottom w:val="0"/>
      <w:divBdr>
        <w:top w:val="none" w:sz="0" w:space="0" w:color="auto"/>
        <w:left w:val="none" w:sz="0" w:space="0" w:color="auto"/>
        <w:bottom w:val="none" w:sz="0" w:space="0" w:color="auto"/>
        <w:right w:val="none" w:sz="0" w:space="0" w:color="auto"/>
      </w:divBdr>
      <w:divsChild>
        <w:div w:id="1945916228">
          <w:marLeft w:val="547"/>
          <w:marRight w:val="0"/>
          <w:marTop w:val="0"/>
          <w:marBottom w:val="0"/>
          <w:divBdr>
            <w:top w:val="none" w:sz="0" w:space="0" w:color="auto"/>
            <w:left w:val="none" w:sz="0" w:space="0" w:color="auto"/>
            <w:bottom w:val="none" w:sz="0" w:space="0" w:color="auto"/>
            <w:right w:val="none" w:sz="0" w:space="0" w:color="auto"/>
          </w:divBdr>
        </w:div>
        <w:div w:id="1726102179">
          <w:marLeft w:val="547"/>
          <w:marRight w:val="0"/>
          <w:marTop w:val="0"/>
          <w:marBottom w:val="0"/>
          <w:divBdr>
            <w:top w:val="none" w:sz="0" w:space="0" w:color="auto"/>
            <w:left w:val="none" w:sz="0" w:space="0" w:color="auto"/>
            <w:bottom w:val="none" w:sz="0" w:space="0" w:color="auto"/>
            <w:right w:val="none" w:sz="0" w:space="0" w:color="auto"/>
          </w:divBdr>
        </w:div>
        <w:div w:id="850293550">
          <w:marLeft w:val="547"/>
          <w:marRight w:val="0"/>
          <w:marTop w:val="118"/>
          <w:marBottom w:val="0"/>
          <w:divBdr>
            <w:top w:val="none" w:sz="0" w:space="0" w:color="auto"/>
            <w:left w:val="none" w:sz="0" w:space="0" w:color="auto"/>
            <w:bottom w:val="none" w:sz="0" w:space="0" w:color="auto"/>
            <w:right w:val="none" w:sz="0" w:space="0" w:color="auto"/>
          </w:divBdr>
        </w:div>
        <w:div w:id="392391059">
          <w:marLeft w:val="547"/>
          <w:marRight w:val="0"/>
          <w:marTop w:val="118"/>
          <w:marBottom w:val="0"/>
          <w:divBdr>
            <w:top w:val="none" w:sz="0" w:space="0" w:color="auto"/>
            <w:left w:val="none" w:sz="0" w:space="0" w:color="auto"/>
            <w:bottom w:val="none" w:sz="0" w:space="0" w:color="auto"/>
            <w:right w:val="none" w:sz="0" w:space="0" w:color="auto"/>
          </w:divBdr>
        </w:div>
      </w:divsChild>
    </w:div>
    <w:div w:id="1626815544">
      <w:bodyDiv w:val="1"/>
      <w:marLeft w:val="0"/>
      <w:marRight w:val="0"/>
      <w:marTop w:val="0"/>
      <w:marBottom w:val="0"/>
      <w:divBdr>
        <w:top w:val="none" w:sz="0" w:space="0" w:color="auto"/>
        <w:left w:val="none" w:sz="0" w:space="0" w:color="auto"/>
        <w:bottom w:val="none" w:sz="0" w:space="0" w:color="auto"/>
        <w:right w:val="none" w:sz="0" w:space="0" w:color="auto"/>
      </w:divBdr>
      <w:divsChild>
        <w:div w:id="1413969075">
          <w:marLeft w:val="1166"/>
          <w:marRight w:val="0"/>
          <w:marTop w:val="78"/>
          <w:marBottom w:val="0"/>
          <w:divBdr>
            <w:top w:val="none" w:sz="0" w:space="0" w:color="auto"/>
            <w:left w:val="none" w:sz="0" w:space="0" w:color="auto"/>
            <w:bottom w:val="none" w:sz="0" w:space="0" w:color="auto"/>
            <w:right w:val="none" w:sz="0" w:space="0" w:color="auto"/>
          </w:divBdr>
        </w:div>
        <w:div w:id="1359965853">
          <w:marLeft w:val="1166"/>
          <w:marRight w:val="0"/>
          <w:marTop w:val="78"/>
          <w:marBottom w:val="0"/>
          <w:divBdr>
            <w:top w:val="none" w:sz="0" w:space="0" w:color="auto"/>
            <w:left w:val="none" w:sz="0" w:space="0" w:color="auto"/>
            <w:bottom w:val="none" w:sz="0" w:space="0" w:color="auto"/>
            <w:right w:val="none" w:sz="0" w:space="0" w:color="auto"/>
          </w:divBdr>
        </w:div>
        <w:div w:id="1824538565">
          <w:marLeft w:val="1166"/>
          <w:marRight w:val="0"/>
          <w:marTop w:val="78"/>
          <w:marBottom w:val="0"/>
          <w:divBdr>
            <w:top w:val="none" w:sz="0" w:space="0" w:color="auto"/>
            <w:left w:val="none" w:sz="0" w:space="0" w:color="auto"/>
            <w:bottom w:val="none" w:sz="0" w:space="0" w:color="auto"/>
            <w:right w:val="none" w:sz="0" w:space="0" w:color="auto"/>
          </w:divBdr>
        </w:div>
        <w:div w:id="872109541">
          <w:marLeft w:val="1166"/>
          <w:marRight w:val="0"/>
          <w:marTop w:val="78"/>
          <w:marBottom w:val="0"/>
          <w:divBdr>
            <w:top w:val="none" w:sz="0" w:space="0" w:color="auto"/>
            <w:left w:val="none" w:sz="0" w:space="0" w:color="auto"/>
            <w:bottom w:val="none" w:sz="0" w:space="0" w:color="auto"/>
            <w:right w:val="none" w:sz="0" w:space="0" w:color="auto"/>
          </w:divBdr>
        </w:div>
      </w:divsChild>
    </w:div>
    <w:div w:id="1700544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1157</Words>
  <Characters>6596</Characters>
  <Application>Microsoft Office Word</Application>
  <DocSecurity>4</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Perth &amp; Kinross Council</Company>
  <LinksUpToDate>false</LinksUpToDate>
  <CharactersWithSpaces>7738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Phoebe Russell</dc:creator>
  <cp:lastModifiedBy>Becky Halliburton</cp:lastModifiedBy>
  <cp:revision>2</cp:revision>
  <cp:lastPrinted>2018-11-20T15:17:00Z</cp:lastPrinted>
  <dcterms:created xsi:type="dcterms:W3CDTF">2019-01-18T09:59:00Z</dcterms:created>
  <dcterms:modified xsi:type="dcterms:W3CDTF">2019-01-18T09:59:00Z</dcterms:modified>
</cp:coreProperties>
</file>